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16" w:rsidRPr="008734F9" w:rsidRDefault="00FB1116" w:rsidP="00FB1116">
      <w:pPr>
        <w:jc w:val="center"/>
        <w:rPr>
          <w:b/>
          <w:sz w:val="24"/>
          <w:szCs w:val="24"/>
        </w:rPr>
      </w:pPr>
      <w:r w:rsidRPr="008734F9">
        <w:rPr>
          <w:b/>
          <w:sz w:val="24"/>
          <w:szCs w:val="24"/>
        </w:rPr>
        <w:t xml:space="preserve">Сводный отчет </w:t>
      </w:r>
    </w:p>
    <w:p w:rsidR="00FB1116" w:rsidRPr="004D621D" w:rsidRDefault="00FB1116" w:rsidP="00FB1116">
      <w:pPr>
        <w:pStyle w:val="a7"/>
        <w:ind w:left="20"/>
        <w:jc w:val="center"/>
        <w:rPr>
          <w:b/>
          <w:sz w:val="24"/>
          <w:szCs w:val="24"/>
        </w:rPr>
      </w:pPr>
      <w:proofErr w:type="gramStart"/>
      <w:r w:rsidRPr="00C75080">
        <w:rPr>
          <w:b/>
          <w:sz w:val="24"/>
          <w:szCs w:val="24"/>
        </w:rPr>
        <w:t xml:space="preserve">к проекту постановления администрации городского округа «Город Лесной» об утверждении регламента (порядка) предоставления МКУ «Комитет по управлению имуществом администрации городского округа «Город Лесной»  муниципальной услуги по </w:t>
      </w:r>
      <w:r w:rsidRPr="004D621D">
        <w:rPr>
          <w:b/>
          <w:sz w:val="24"/>
          <w:szCs w:val="24"/>
        </w:rPr>
        <w:t xml:space="preserve">согласованию местоположения границ земельных участков, являющихся смежными по отношению к земельным участкам, находящимся в муниципальной собственности и земельных участков, государственная собственность на которые не разграничена, </w:t>
      </w:r>
      <w:proofErr w:type="gramEnd"/>
    </w:p>
    <w:p w:rsidR="00FB1116" w:rsidRPr="004D621D" w:rsidRDefault="00FB1116" w:rsidP="00FB1116">
      <w:pPr>
        <w:pStyle w:val="a7"/>
        <w:ind w:left="20"/>
        <w:jc w:val="center"/>
        <w:rPr>
          <w:b/>
          <w:sz w:val="24"/>
          <w:szCs w:val="24"/>
        </w:rPr>
      </w:pPr>
      <w:r w:rsidRPr="004D621D">
        <w:rPr>
          <w:b/>
          <w:sz w:val="24"/>
          <w:szCs w:val="24"/>
        </w:rPr>
        <w:t>на территории городского округа «Город Лесной»</w:t>
      </w:r>
    </w:p>
    <w:p w:rsidR="00FB1116" w:rsidRPr="00015B62" w:rsidRDefault="00FB1116" w:rsidP="00FB1116">
      <w:pPr>
        <w:jc w:val="center"/>
        <w:rPr>
          <w:b/>
          <w:sz w:val="24"/>
          <w:szCs w:val="24"/>
          <w:highlight w:val="yellow"/>
        </w:rPr>
      </w:pPr>
    </w:p>
    <w:tbl>
      <w:tblPr>
        <w:tblW w:w="102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3"/>
        <w:gridCol w:w="1701"/>
        <w:gridCol w:w="567"/>
        <w:gridCol w:w="1257"/>
        <w:gridCol w:w="869"/>
        <w:gridCol w:w="732"/>
        <w:gridCol w:w="650"/>
        <w:gridCol w:w="602"/>
        <w:gridCol w:w="2003"/>
        <w:gridCol w:w="16"/>
      </w:tblGrid>
      <w:tr w:rsidR="00FB1116" w:rsidRPr="00857F9B" w:rsidTr="00C67315">
        <w:tc>
          <w:tcPr>
            <w:tcW w:w="851" w:type="dxa"/>
          </w:tcPr>
          <w:p w:rsidR="00FB1116" w:rsidRPr="008734F9" w:rsidRDefault="00FB1116" w:rsidP="00C67315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  <w:gridSpan w:val="10"/>
          </w:tcPr>
          <w:p w:rsidR="00FB1116" w:rsidRPr="00857F9B" w:rsidRDefault="00FB1116" w:rsidP="00C67315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FB1116" w:rsidRPr="00857F9B" w:rsidTr="00C67315">
        <w:tc>
          <w:tcPr>
            <w:tcW w:w="10241" w:type="dxa"/>
            <w:gridSpan w:val="11"/>
          </w:tcPr>
          <w:p w:rsidR="00FB1116" w:rsidRDefault="00FB1116" w:rsidP="00C67315">
            <w:pPr>
              <w:pStyle w:val="a3"/>
              <w:keepNext w:val="0"/>
              <w:widowControl w:val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Вид и наименование проекта акта:</w:t>
            </w:r>
          </w:p>
          <w:p w:rsidR="00FB1116" w:rsidRPr="00F44CAD" w:rsidRDefault="00FB1116" w:rsidP="00C67315">
            <w:pPr>
              <w:pStyle w:val="a7"/>
              <w:ind w:left="20"/>
              <w:rPr>
                <w:sz w:val="24"/>
                <w:szCs w:val="24"/>
              </w:rPr>
            </w:pPr>
            <w:proofErr w:type="gramStart"/>
            <w:r w:rsidRPr="00C75080">
              <w:rPr>
                <w:sz w:val="24"/>
                <w:szCs w:val="24"/>
              </w:rPr>
              <w:t xml:space="preserve">Постановление администрации городского округа «Город Лесной» об утверждении регламента предоставления МКУ «Комитет по управлению имуществом администрации городского округа «Город Лесной»  муниципальной услуги по </w:t>
            </w:r>
            <w:r w:rsidRPr="000261A8">
              <w:rPr>
                <w:sz w:val="24"/>
                <w:szCs w:val="24"/>
              </w:rPr>
              <w:t>согласованию местоположения границ земельных участков, являющихся смежными по отношению к земельным участкам, находящимся в муниципальной собственности</w:t>
            </w:r>
            <w:r>
              <w:rPr>
                <w:sz w:val="24"/>
                <w:szCs w:val="24"/>
              </w:rPr>
              <w:t xml:space="preserve"> и</w:t>
            </w:r>
            <w:r w:rsidRPr="000261A8">
              <w:rPr>
                <w:sz w:val="24"/>
                <w:szCs w:val="24"/>
              </w:rPr>
              <w:t xml:space="preserve"> </w:t>
            </w:r>
            <w:r w:rsidRPr="003F6BA7">
              <w:rPr>
                <w:sz w:val="24"/>
                <w:szCs w:val="24"/>
              </w:rPr>
              <w:t>земельных участков, государственная собственность на которые не разграничена, на территории городского округа «Город Лесной»</w:t>
            </w:r>
            <w:proofErr w:type="gramEnd"/>
          </w:p>
          <w:p w:rsidR="00FB1116" w:rsidRPr="00857F9B" w:rsidRDefault="00FB1116" w:rsidP="00C67315">
            <w:pPr>
              <w:pStyle w:val="a3"/>
              <w:keepNext w:val="0"/>
              <w:widowControl w:val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Планируемый срок вступления в силу: </w:t>
            </w:r>
            <w:r>
              <w:rPr>
                <w:sz w:val="24"/>
                <w:szCs w:val="24"/>
              </w:rPr>
              <w:t xml:space="preserve"> декабрь 2016 года</w:t>
            </w:r>
          </w:p>
        </w:tc>
      </w:tr>
      <w:tr w:rsidR="00FB1116" w:rsidRPr="00857F9B" w:rsidTr="00C67315">
        <w:tc>
          <w:tcPr>
            <w:tcW w:w="851" w:type="dxa"/>
          </w:tcPr>
          <w:p w:rsidR="00FB1116" w:rsidRPr="00857F9B" w:rsidRDefault="00FB1116" w:rsidP="00C67315">
            <w:pPr>
              <w:pStyle w:val="a3"/>
              <w:keepNext w:val="0"/>
              <w:widowControl w:val="0"/>
              <w:ind w:left="885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390" w:type="dxa"/>
            <w:gridSpan w:val="10"/>
          </w:tcPr>
          <w:p w:rsidR="00FB1116" w:rsidRPr="00857F9B" w:rsidRDefault="00FB1116" w:rsidP="00C67315">
            <w:pPr>
              <w:pStyle w:val="a3"/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Сведения о разработчике проекта акта</w:t>
            </w:r>
          </w:p>
        </w:tc>
      </w:tr>
      <w:tr w:rsidR="00FB1116" w:rsidRPr="00857F9B" w:rsidTr="00C67315">
        <w:tc>
          <w:tcPr>
            <w:tcW w:w="10241" w:type="dxa"/>
            <w:gridSpan w:val="11"/>
          </w:tcPr>
          <w:p w:rsidR="00FB1116" w:rsidRDefault="00FB1116" w:rsidP="00C67315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Субъект</w:t>
            </w:r>
            <w:r>
              <w:rPr>
                <w:sz w:val="24"/>
                <w:szCs w:val="24"/>
              </w:rPr>
              <w:t>,</w:t>
            </w:r>
            <w:r w:rsidRPr="00857F9B">
              <w:rPr>
                <w:sz w:val="24"/>
                <w:szCs w:val="24"/>
              </w:rPr>
              <w:t xml:space="preserve"> разработавший проект акта (далее – разработчик):</w:t>
            </w:r>
            <w:r>
              <w:rPr>
                <w:sz w:val="24"/>
                <w:szCs w:val="24"/>
              </w:rPr>
              <w:t xml:space="preserve"> </w:t>
            </w:r>
          </w:p>
          <w:p w:rsidR="00FB1116" w:rsidRPr="00857F9B" w:rsidRDefault="00FB1116" w:rsidP="00C67315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контролю и управлению земельными ресурсами МКУ «Комитет по управлению имуществом администрации городского округа «Город Лесной»</w:t>
            </w:r>
          </w:p>
        </w:tc>
      </w:tr>
      <w:tr w:rsidR="00FB1116" w:rsidRPr="00857F9B" w:rsidTr="00C67315">
        <w:tc>
          <w:tcPr>
            <w:tcW w:w="851" w:type="dxa"/>
          </w:tcPr>
          <w:p w:rsidR="00FB1116" w:rsidRPr="00857F9B" w:rsidRDefault="00FB1116" w:rsidP="00C67315">
            <w:pPr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390" w:type="dxa"/>
            <w:gridSpan w:val="10"/>
          </w:tcPr>
          <w:p w:rsidR="00FB1116" w:rsidRPr="00857F9B" w:rsidRDefault="00FB1116" w:rsidP="00C67315">
            <w:pPr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Способ направления участниками публичных консультаций своих мнений</w:t>
            </w:r>
            <w:r w:rsidRPr="00857F9B">
              <w:rPr>
                <w:sz w:val="24"/>
                <w:szCs w:val="24"/>
              </w:rPr>
              <w:t>:</w:t>
            </w:r>
          </w:p>
        </w:tc>
      </w:tr>
      <w:tr w:rsidR="00FB1116" w:rsidRPr="00857F9B" w:rsidTr="00C67315">
        <w:tc>
          <w:tcPr>
            <w:tcW w:w="10241" w:type="dxa"/>
            <w:gridSpan w:val="11"/>
          </w:tcPr>
          <w:p w:rsidR="00FB1116" w:rsidRPr="00857F9B" w:rsidRDefault="00FB1116" w:rsidP="00C67315">
            <w:pPr>
              <w:overflowPunct/>
              <w:autoSpaceDE/>
              <w:adjustRightInd/>
              <w:ind w:left="360" w:hanging="36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Ф.И.О. исполнителя: </w:t>
            </w:r>
            <w:proofErr w:type="spellStart"/>
            <w:r>
              <w:rPr>
                <w:sz w:val="24"/>
                <w:szCs w:val="24"/>
              </w:rPr>
              <w:t>Андреенко</w:t>
            </w:r>
            <w:proofErr w:type="spellEnd"/>
            <w:r>
              <w:rPr>
                <w:sz w:val="24"/>
                <w:szCs w:val="24"/>
              </w:rPr>
              <w:t xml:space="preserve"> Ольга Сергеевна</w:t>
            </w:r>
          </w:p>
          <w:p w:rsidR="00FB1116" w:rsidRDefault="00FB1116" w:rsidP="00C67315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Должность: </w:t>
            </w:r>
            <w:r>
              <w:rPr>
                <w:sz w:val="24"/>
                <w:szCs w:val="24"/>
              </w:rPr>
              <w:t>главный специалист по работе с юридическими лицами отдела по контролю и управлению земельными ресурсами МКУ «Комитет по управлению имуществом администрации городского округа «Город Лесной»</w:t>
            </w:r>
          </w:p>
          <w:p w:rsidR="00FB1116" w:rsidRDefault="00FB1116" w:rsidP="00C67315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aos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@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kui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.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gorodlesnoy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.</w:t>
              </w:r>
              <w:proofErr w:type="spellStart"/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B1116" w:rsidRPr="00857F9B" w:rsidRDefault="00FB1116" w:rsidP="00C67315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(34342)4-84-13</w:t>
            </w:r>
          </w:p>
        </w:tc>
      </w:tr>
      <w:tr w:rsidR="00FB1116" w:rsidRPr="00857F9B" w:rsidTr="00C67315">
        <w:tc>
          <w:tcPr>
            <w:tcW w:w="851" w:type="dxa"/>
          </w:tcPr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390" w:type="dxa"/>
            <w:gridSpan w:val="10"/>
          </w:tcPr>
          <w:p w:rsidR="00FB1116" w:rsidRPr="00857F9B" w:rsidRDefault="00FB1116" w:rsidP="00C67315">
            <w:pPr>
              <w:ind w:left="360"/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Срок проведения публичных консультаций:</w:t>
            </w:r>
          </w:p>
        </w:tc>
      </w:tr>
      <w:tr w:rsidR="00FB1116" w:rsidRPr="00857F9B" w:rsidTr="00C67315">
        <w:tc>
          <w:tcPr>
            <w:tcW w:w="10241" w:type="dxa"/>
            <w:gridSpan w:val="11"/>
          </w:tcPr>
          <w:p w:rsidR="00FB1116" w:rsidRPr="00EF65CD" w:rsidRDefault="00FB1116" w:rsidP="00C67315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Количество календарных дней: </w:t>
            </w:r>
            <w:r>
              <w:rPr>
                <w:sz w:val="24"/>
                <w:szCs w:val="24"/>
              </w:rPr>
              <w:t>10 рабочих дней</w:t>
            </w:r>
          </w:p>
        </w:tc>
      </w:tr>
      <w:tr w:rsidR="00FB1116" w:rsidRPr="00857F9B" w:rsidTr="00C67315">
        <w:tc>
          <w:tcPr>
            <w:tcW w:w="851" w:type="dxa"/>
          </w:tcPr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390" w:type="dxa"/>
            <w:gridSpan w:val="10"/>
          </w:tcPr>
          <w:p w:rsidR="00FB1116" w:rsidRPr="00857F9B" w:rsidRDefault="00FB1116" w:rsidP="00C67315">
            <w:pPr>
              <w:pStyle w:val="ListParagraph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Степень регулирующего воздействия проекта акта</w:t>
            </w:r>
          </w:p>
        </w:tc>
      </w:tr>
      <w:tr w:rsidR="00FB1116" w:rsidRPr="00857F9B" w:rsidTr="00C67315">
        <w:tc>
          <w:tcPr>
            <w:tcW w:w="10241" w:type="dxa"/>
            <w:gridSpan w:val="11"/>
          </w:tcPr>
          <w:p w:rsidR="00FB1116" w:rsidRDefault="00FB1116" w:rsidP="00C67315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Степень регулирующего воздействия проекта акта (высокая/средняя/низкая): </w:t>
            </w:r>
            <w:r>
              <w:rPr>
                <w:sz w:val="24"/>
                <w:szCs w:val="24"/>
              </w:rPr>
              <w:t>низкая.</w:t>
            </w:r>
          </w:p>
          <w:p w:rsidR="00FB1116" w:rsidRPr="00857F9B" w:rsidRDefault="00FB1116" w:rsidP="00C67315">
            <w:pPr>
              <w:pStyle w:val="a3"/>
              <w:ind w:left="0" w:right="140" w:firstLine="0"/>
              <w:jc w:val="left"/>
              <w:rPr>
                <w:sz w:val="24"/>
                <w:szCs w:val="24"/>
              </w:rPr>
            </w:pPr>
            <w:proofErr w:type="gramStart"/>
            <w:r w:rsidRPr="00857F9B">
              <w:rPr>
                <w:sz w:val="24"/>
                <w:szCs w:val="24"/>
              </w:rPr>
              <w:t>Обоснование отнесения проекта акта к определенной степени регулирующего воздействия: проект акта не содержит положения, устанавливающие ранее не предусмотренные законодательством обязанности, запреты и ограничения для юридических и физических лиц в сфере предпринимательской и иной экономической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 физических и юридических лиц</w:t>
            </w:r>
            <w:proofErr w:type="gramEnd"/>
            <w:r w:rsidRPr="00857F9B">
              <w:rPr>
                <w:sz w:val="24"/>
                <w:szCs w:val="24"/>
              </w:rPr>
              <w:t xml:space="preserve"> в сфере предпринимательской и иной экономической деятельности.</w:t>
            </w:r>
          </w:p>
        </w:tc>
      </w:tr>
      <w:tr w:rsidR="00FB1116" w:rsidRPr="00857F9B" w:rsidTr="00C67315">
        <w:trPr>
          <w:trHeight w:val="762"/>
        </w:trPr>
        <w:tc>
          <w:tcPr>
            <w:tcW w:w="851" w:type="dxa"/>
          </w:tcPr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390" w:type="dxa"/>
            <w:gridSpan w:val="10"/>
          </w:tcPr>
          <w:p w:rsidR="00FB1116" w:rsidRPr="00857F9B" w:rsidRDefault="00FB1116" w:rsidP="00C67315">
            <w:pPr>
              <w:pStyle w:val="a3"/>
              <w:ind w:left="360" w:right="140" w:firstLine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FB1116" w:rsidRPr="00857F9B" w:rsidTr="00C67315">
        <w:trPr>
          <w:trHeight w:val="690"/>
        </w:trPr>
        <w:tc>
          <w:tcPr>
            <w:tcW w:w="10241" w:type="dxa"/>
            <w:gridSpan w:val="11"/>
          </w:tcPr>
          <w:p w:rsidR="00FB1116" w:rsidRDefault="00FB1116" w:rsidP="00C67315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t>6.1.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FB1116" w:rsidRPr="00D53801" w:rsidRDefault="00FB1116" w:rsidP="00C67315">
            <w:pPr>
              <w:rPr>
                <w:sz w:val="24"/>
                <w:szCs w:val="24"/>
              </w:rPr>
            </w:pPr>
            <w:r w:rsidRPr="001B7B9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Необходимость создания</w:t>
            </w:r>
            <w:r w:rsidRPr="001B7B92">
              <w:rPr>
                <w:sz w:val="24"/>
                <w:szCs w:val="24"/>
              </w:rPr>
              <w:t xml:space="preserve"> условий для </w:t>
            </w:r>
            <w:r>
              <w:rPr>
                <w:sz w:val="24"/>
                <w:szCs w:val="24"/>
              </w:rPr>
              <w:t>предоставления муниципальной услуги</w:t>
            </w:r>
            <w:r w:rsidRPr="001B7B92">
              <w:rPr>
                <w:sz w:val="24"/>
                <w:szCs w:val="24"/>
              </w:rPr>
              <w:t>.</w:t>
            </w:r>
          </w:p>
          <w:p w:rsidR="00FB1116" w:rsidRDefault="00FB1116" w:rsidP="00C67315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t>6.2. Негативные эффекты, возникающие в связи с наличием проблемы:</w:t>
            </w:r>
          </w:p>
          <w:p w:rsidR="00FB1116" w:rsidRPr="00F44CAD" w:rsidRDefault="00FB1116" w:rsidP="00C67315">
            <w:pPr>
              <w:pStyle w:val="a7"/>
              <w:ind w:left="20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 xml:space="preserve">- Отсутствие нормативного акта, регулирующего процедуру предварительного согласования предоставления земельных участков, находящихся в собственности городского округа «Город </w:t>
            </w:r>
            <w:r w:rsidRPr="00F44CAD">
              <w:rPr>
                <w:sz w:val="24"/>
                <w:szCs w:val="24"/>
              </w:rPr>
              <w:lastRenderedPageBreak/>
              <w:t>Лесной», и земельных участков,  государственная собственность на которые не разграничена, на территории городского округа «Город Лесной».</w:t>
            </w:r>
          </w:p>
          <w:p w:rsidR="00FB1116" w:rsidRDefault="00FB1116" w:rsidP="00C67315">
            <w:pPr>
              <w:widowControl w:val="0"/>
              <w:jc w:val="both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t>6.3.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  <w:r>
              <w:rPr>
                <w:sz w:val="24"/>
                <w:szCs w:val="24"/>
              </w:rPr>
              <w:t xml:space="preserve"> </w:t>
            </w:r>
          </w:p>
          <w:p w:rsidR="00FB1116" w:rsidRPr="00E50D98" w:rsidRDefault="00FB1116" w:rsidP="00C67315">
            <w:pPr>
              <w:widowControl w:val="0"/>
              <w:jc w:val="both"/>
              <w:rPr>
                <w:sz w:val="24"/>
                <w:szCs w:val="24"/>
              </w:rPr>
            </w:pPr>
            <w:r w:rsidRPr="00996CBA">
              <w:rPr>
                <w:sz w:val="24"/>
                <w:szCs w:val="24"/>
              </w:rPr>
              <w:t>- Регламент предоставления муниципальной услуги позволит конкретизировать</w:t>
            </w:r>
            <w:r>
              <w:rPr>
                <w:sz w:val="24"/>
                <w:szCs w:val="24"/>
              </w:rPr>
              <w:t xml:space="preserve"> и сделать понятной услугу для заявителей, заинтересованных в предоставлении услуги.</w:t>
            </w:r>
          </w:p>
          <w:p w:rsidR="00FB1116" w:rsidRDefault="00FB1116" w:rsidP="00C67315">
            <w:pPr>
              <w:pStyle w:val="a3"/>
              <w:keepNext w:val="0"/>
              <w:widowControl w:val="0"/>
              <w:ind w:left="0" w:right="14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6.4. Описание условий, при которых проблема может быть решена в целом без вмешательства со стороны государства: </w:t>
            </w:r>
          </w:p>
          <w:p w:rsidR="00FB1116" w:rsidRPr="00D53801" w:rsidRDefault="00FB1116" w:rsidP="00C6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Условия отсутствуют.</w:t>
            </w:r>
            <w:r w:rsidRPr="00D53801">
              <w:rPr>
                <w:sz w:val="24"/>
                <w:szCs w:val="24"/>
              </w:rPr>
              <w:t xml:space="preserve"> </w:t>
            </w:r>
          </w:p>
        </w:tc>
      </w:tr>
      <w:tr w:rsidR="00FB1116" w:rsidRPr="00857F9B" w:rsidTr="00C67315">
        <w:tc>
          <w:tcPr>
            <w:tcW w:w="851" w:type="dxa"/>
          </w:tcPr>
          <w:p w:rsidR="00FB1116" w:rsidRPr="00857F9B" w:rsidRDefault="00FB1116" w:rsidP="00C67315">
            <w:pPr>
              <w:widowControl w:val="0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9390" w:type="dxa"/>
            <w:gridSpan w:val="10"/>
          </w:tcPr>
          <w:p w:rsidR="00FB1116" w:rsidRPr="00857F9B" w:rsidRDefault="00FB1116" w:rsidP="00C673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Нормативные правовые акты или их отдельные положения, в соответствии с которыми в настоящее время осуществляется муниципальное регулирование</w:t>
            </w:r>
          </w:p>
        </w:tc>
      </w:tr>
      <w:tr w:rsidR="00FB1116" w:rsidRPr="00857F9B" w:rsidTr="00C67315">
        <w:tc>
          <w:tcPr>
            <w:tcW w:w="10241" w:type="dxa"/>
            <w:gridSpan w:val="11"/>
          </w:tcPr>
          <w:p w:rsidR="00FB1116" w:rsidRDefault="00FB1116" w:rsidP="00C67315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Источники данных:</w:t>
            </w:r>
          </w:p>
          <w:p w:rsidR="00FB1116" w:rsidRPr="00F44CAD" w:rsidRDefault="00FB1116" w:rsidP="00C67315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 xml:space="preserve">Конституция Российской Федерации, принятая всенародным голосованием 12 декабря 1993 года («Российская газета», 1993, 25 декабря, № 237); </w:t>
            </w:r>
          </w:p>
          <w:p w:rsidR="00FB1116" w:rsidRPr="00F44CAD" w:rsidRDefault="00FB1116" w:rsidP="00C67315">
            <w:pPr>
              <w:ind w:firstLine="567"/>
              <w:jc w:val="both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>Гражданский кодекс Российской Федерации (часть I) («Российская газета», № 238-239, 08.12.1994);</w:t>
            </w:r>
          </w:p>
          <w:p w:rsidR="00FB1116" w:rsidRPr="00F44CAD" w:rsidRDefault="00FB1116" w:rsidP="00C67315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>Гражданский кодекс Российской Федерации («Российская газета», № 23, 06.02.1996, № 24, 07.02.1996, № 25, 08.02.1996, № 27, 10.02.1996);</w:t>
            </w:r>
          </w:p>
          <w:p w:rsidR="00FB1116" w:rsidRPr="00F44CAD" w:rsidRDefault="00FB1116" w:rsidP="00C67315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>Градостроительный кодекс Российской Федерации («Российская газета», № 290, 30.12.2004);</w:t>
            </w:r>
          </w:p>
          <w:p w:rsidR="00FB1116" w:rsidRPr="00F44CAD" w:rsidRDefault="00FB1116" w:rsidP="00C67315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>Земельный кодекс Российской Федерации («Российская газета», № 211-212, 30.10.2001);</w:t>
            </w:r>
          </w:p>
          <w:p w:rsidR="00FB1116" w:rsidRPr="00F44CAD" w:rsidRDefault="00FB1116" w:rsidP="00C67315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>Федеральный закон от 21 июля 1997 года № 122-ФЗ «О государственной регистрации прав на недвижимое имущество и сделок с ним» («Российская газета», № 145, 30.07.1997);</w:t>
            </w:r>
          </w:p>
          <w:p w:rsidR="00FB1116" w:rsidRPr="00F44CAD" w:rsidRDefault="00FB1116" w:rsidP="00C67315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>Федеральный закон от 29.12.2004 № 191-ФЗ «О введении в действие Градостроительного кодекса Российской Федерации» («Российская газета», № 290, 30.12.2004);</w:t>
            </w:r>
          </w:p>
          <w:p w:rsidR="00FB1116" w:rsidRPr="00F44CAD" w:rsidRDefault="00FB1116" w:rsidP="00C67315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>Федеральный закон от 25 октября 2001 года № 137-ФЗ «О введении в действие Земельного кодекса Российской Федерации» («Российская газета», № 211-212, 30.10.2001);</w:t>
            </w:r>
          </w:p>
          <w:p w:rsidR="00FB1116" w:rsidRPr="00F44CAD" w:rsidRDefault="00FB1116" w:rsidP="00C67315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>Федеральный закон от 23 июня 2014 года № 171-ФЗ «О внесении изменений в Земельный кодекс Российской Федерации и отдельные законодательные акты Российской Федерации» («Российская газета», 2014, 27 июня, №142);</w:t>
            </w:r>
          </w:p>
          <w:p w:rsidR="00FB1116" w:rsidRPr="00F44CAD" w:rsidRDefault="00FB1116" w:rsidP="00C67315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>Федеральный закон от 24 июля 2007 года № 221-ФЗ «О государственном кадастре недвижимости» («Российская газета», № 165, 01.08.2007);</w:t>
            </w:r>
          </w:p>
          <w:p w:rsidR="00FB1116" w:rsidRPr="00F44CAD" w:rsidRDefault="00FB1116" w:rsidP="00C67315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>Федеральный закон от 27 июля 2010 года № 210-ФЗ «Об организации предоставления государственных и муниципальных услуг» («Российская газета», 2010, 30 июля, № 168);</w:t>
            </w:r>
          </w:p>
          <w:p w:rsidR="00FB1116" w:rsidRPr="00F44CAD" w:rsidRDefault="00FB1116" w:rsidP="00C67315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6550, 05.12.2014);</w:t>
            </w:r>
          </w:p>
          <w:p w:rsidR="00FB1116" w:rsidRPr="00F44CAD" w:rsidRDefault="00FB1116" w:rsidP="00C67315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>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FB1116" w:rsidRPr="00F44CAD" w:rsidRDefault="00FB1116" w:rsidP="00C67315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>Закон Свердловской области от 07 июля 2004 года № 18-ОЗ «Об особенностях регулирования земельных отношений на территории Свердловской области» («Областная газета», 2004, 07 июля, № 181-182);</w:t>
            </w:r>
          </w:p>
          <w:p w:rsidR="00FB1116" w:rsidRPr="00F44CAD" w:rsidRDefault="00FB1116" w:rsidP="00C67315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>Устав городского округа «Город Лесной», утвержден решением Думы городского округа «Город Лесной» от 24.11.2011 № 490;</w:t>
            </w:r>
          </w:p>
          <w:p w:rsidR="00FB1116" w:rsidRPr="00F44CAD" w:rsidRDefault="00FB1116" w:rsidP="00C67315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>Положение о Комитете по управлению муниципальным имуществом администрации городского округа «Город Лесной», утверждено решением Думы городского округа «Город Лесной» от 28.03.2012 № 11;</w:t>
            </w:r>
          </w:p>
          <w:p w:rsidR="00FB1116" w:rsidRPr="00F44CAD" w:rsidRDefault="00FB1116" w:rsidP="00C67315">
            <w:pPr>
              <w:widowControl w:val="0"/>
              <w:ind w:firstLine="567"/>
              <w:jc w:val="both"/>
              <w:rPr>
                <w:color w:val="FF6600"/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>Правила землепользования и застройки городского округа «Город Лесной», утвержденные решением Думы городского округа «Город Лесной» от 21.12.2012 № 121;</w:t>
            </w:r>
          </w:p>
          <w:p w:rsidR="00FB1116" w:rsidRPr="00F44CAD" w:rsidRDefault="00FB1116" w:rsidP="00C67315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 xml:space="preserve">постановление главы администрации городского округа «Город Лесной» от 14.12.2012 № </w:t>
            </w:r>
            <w:r w:rsidRPr="00F44CAD">
              <w:rPr>
                <w:sz w:val="24"/>
                <w:szCs w:val="24"/>
              </w:rPr>
              <w:lastRenderedPageBreak/>
              <w:t>1934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Лесной»;</w:t>
            </w:r>
          </w:p>
          <w:p w:rsidR="00FB1116" w:rsidRPr="00F44CAD" w:rsidRDefault="00FB1116" w:rsidP="00C67315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F44CAD">
              <w:rPr>
                <w:sz w:val="24"/>
                <w:szCs w:val="24"/>
              </w:rPr>
              <w:t>постановление главы администрации городского округа «Город Лесной» от 28.06.2011 № 538 «Об исполнении положений Федерального закона от 27 июля 2010 года № 210-ФЗ «Об организации предоставления государственных и муниципальных услуг»;</w:t>
            </w:r>
          </w:p>
          <w:p w:rsidR="00FB1116" w:rsidRPr="00C045D2" w:rsidRDefault="00FB1116" w:rsidP="00C67315">
            <w:pPr>
              <w:widowControl w:val="0"/>
              <w:ind w:firstLine="709"/>
              <w:jc w:val="both"/>
              <w:outlineLvl w:val="1"/>
            </w:pPr>
            <w:r w:rsidRPr="00F44CAD">
              <w:rPr>
                <w:sz w:val="24"/>
                <w:szCs w:val="24"/>
              </w:rPr>
              <w:t>иные нормативные правовые акты Российской Федерации, нормативные правовые акты Свердловской области и органа местного самоуправления городского округа «Город Лесной».</w:t>
            </w:r>
          </w:p>
          <w:p w:rsidR="00FB1116" w:rsidRPr="00857F9B" w:rsidRDefault="00FB1116" w:rsidP="00C67315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9C0C70">
              <w:rPr>
                <w:sz w:val="24"/>
                <w:szCs w:val="24"/>
              </w:rPr>
              <w:t>Иная информация о проблеме:</w:t>
            </w:r>
            <w:r>
              <w:rPr>
                <w:sz w:val="24"/>
                <w:szCs w:val="24"/>
              </w:rPr>
              <w:t xml:space="preserve"> отсутствует.</w:t>
            </w:r>
            <w:r w:rsidRPr="009C0C7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B1116" w:rsidRPr="00857F9B" w:rsidTr="00C67315">
        <w:tc>
          <w:tcPr>
            <w:tcW w:w="851" w:type="dxa"/>
          </w:tcPr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390" w:type="dxa"/>
            <w:gridSpan w:val="10"/>
          </w:tcPr>
          <w:p w:rsidR="00FB1116" w:rsidRPr="00857F9B" w:rsidRDefault="00FB1116" w:rsidP="00C67315">
            <w:pPr>
              <w:pStyle w:val="ListParagraph"/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Варианты устранения (минимизации негативного воздействия) проблемы, в том числе путем совершенствования правоприменительной практики, а также разработки, изменения или отмены нормативных правовых актов</w:t>
            </w:r>
          </w:p>
        </w:tc>
      </w:tr>
      <w:tr w:rsidR="00FB1116" w:rsidRPr="00857F9B" w:rsidTr="00C67315">
        <w:tc>
          <w:tcPr>
            <w:tcW w:w="10241" w:type="dxa"/>
            <w:gridSpan w:val="11"/>
          </w:tcPr>
          <w:p w:rsidR="00FB1116" w:rsidRPr="004E19C2" w:rsidRDefault="00FB1116" w:rsidP="00C67315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4"/>
                <w:szCs w:val="24"/>
                <w:highlight w:val="yellow"/>
              </w:rPr>
            </w:pPr>
            <w:r w:rsidRPr="00D53801">
              <w:rPr>
                <w:b/>
                <w:sz w:val="24"/>
                <w:szCs w:val="24"/>
              </w:rPr>
              <w:t>- Отсутствуют.</w:t>
            </w:r>
          </w:p>
        </w:tc>
      </w:tr>
      <w:tr w:rsidR="00FB1116" w:rsidRPr="00857F9B" w:rsidTr="00C67315">
        <w:tc>
          <w:tcPr>
            <w:tcW w:w="851" w:type="dxa"/>
          </w:tcPr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390" w:type="dxa"/>
            <w:gridSpan w:val="10"/>
          </w:tcPr>
          <w:p w:rsidR="00FB1116" w:rsidRPr="00857F9B" w:rsidRDefault="00FB1116" w:rsidP="00C67315">
            <w:pPr>
              <w:pStyle w:val="ListParagraph"/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Цели муниципального регулирования</w:t>
            </w:r>
          </w:p>
        </w:tc>
      </w:tr>
      <w:tr w:rsidR="00FB1116" w:rsidRPr="00857F9B" w:rsidTr="00C67315">
        <w:tc>
          <w:tcPr>
            <w:tcW w:w="10241" w:type="dxa"/>
            <w:gridSpan w:val="11"/>
          </w:tcPr>
          <w:p w:rsidR="00FB1116" w:rsidRPr="004D621D" w:rsidRDefault="00FB1116" w:rsidP="00C67315">
            <w:pPr>
              <w:pStyle w:val="a7"/>
              <w:ind w:left="20"/>
              <w:rPr>
                <w:sz w:val="24"/>
                <w:szCs w:val="24"/>
              </w:rPr>
            </w:pPr>
            <w:r w:rsidRPr="004D621D">
              <w:rPr>
                <w:sz w:val="24"/>
                <w:szCs w:val="24"/>
              </w:rPr>
              <w:t>-  необходимости регулировать вопросы, касающиеся согласования местоположения границ земельных участков, являющихся смежными по отношению к земельным участкам, находящимся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 на уровне муниципалитета;</w:t>
            </w:r>
          </w:p>
          <w:p w:rsidR="00FB1116" w:rsidRPr="00857F9B" w:rsidRDefault="00FB1116" w:rsidP="00C67315">
            <w:pPr>
              <w:widowControl w:val="0"/>
              <w:jc w:val="both"/>
              <w:rPr>
                <w:sz w:val="24"/>
                <w:szCs w:val="24"/>
              </w:rPr>
            </w:pPr>
            <w:r w:rsidRPr="004D621D">
              <w:rPr>
                <w:sz w:val="24"/>
                <w:szCs w:val="24"/>
              </w:rPr>
              <w:t>- обеспечение необходимого</w:t>
            </w:r>
            <w:r>
              <w:rPr>
                <w:sz w:val="24"/>
                <w:szCs w:val="24"/>
              </w:rPr>
              <w:t xml:space="preserve"> уровня информированности граждан, юридических лиц, предпринимателей о процедуре предоставления участков в аренду без проведения торгов, в безвозмездное срочное пользование, постоянное бессрочное пользование.</w:t>
            </w:r>
          </w:p>
        </w:tc>
      </w:tr>
      <w:tr w:rsidR="00FB1116" w:rsidRPr="00857F9B" w:rsidTr="00C67315">
        <w:tc>
          <w:tcPr>
            <w:tcW w:w="851" w:type="dxa"/>
          </w:tcPr>
          <w:p w:rsidR="00FB1116" w:rsidRPr="00857F9B" w:rsidRDefault="00FB1116" w:rsidP="00C6731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9390" w:type="dxa"/>
            <w:gridSpan w:val="10"/>
          </w:tcPr>
          <w:p w:rsidR="00FB1116" w:rsidRPr="00857F9B" w:rsidRDefault="00FB1116" w:rsidP="00C67315">
            <w:pPr>
              <w:pStyle w:val="ListParagraph"/>
              <w:ind w:left="45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Характеристика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FB1116" w:rsidRPr="00857F9B" w:rsidTr="00C67315">
        <w:tc>
          <w:tcPr>
            <w:tcW w:w="5369" w:type="dxa"/>
            <w:gridSpan w:val="5"/>
          </w:tcPr>
          <w:p w:rsidR="00FB1116" w:rsidRPr="00857F9B" w:rsidRDefault="00FB1116" w:rsidP="00C67315">
            <w:pPr>
              <w:pStyle w:val="ListParagraph"/>
              <w:ind w:left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10.1 Группа участников отношений: (описание группы субъектов предпринимательской и инвестиционной деятельности):</w:t>
            </w:r>
          </w:p>
          <w:p w:rsidR="00FB1116" w:rsidRDefault="00FB1116" w:rsidP="00C6731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10.1.1   Г</w:t>
            </w:r>
            <w:r w:rsidRPr="00A64690">
              <w:rPr>
                <w:sz w:val="24"/>
                <w:szCs w:val="24"/>
              </w:rPr>
              <w:t xml:space="preserve">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  <w:r w:rsidRPr="00A64690">
              <w:rPr>
                <w:sz w:val="24"/>
                <w:szCs w:val="24"/>
              </w:rPr>
              <w:t>, заинтересованные в предоставлении муниципальной услуги</w:t>
            </w:r>
            <w:r>
              <w:rPr>
                <w:sz w:val="24"/>
                <w:szCs w:val="24"/>
              </w:rPr>
              <w:t>;</w:t>
            </w:r>
          </w:p>
          <w:p w:rsidR="00FB1116" w:rsidRPr="00857F9B" w:rsidRDefault="00FB1116" w:rsidP="00C67315">
            <w:pPr>
              <w:pStyle w:val="ListParagraph"/>
              <w:tabs>
                <w:tab w:val="left" w:pos="716"/>
                <w:tab w:val="left" w:pos="118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 МКУ «Комитет по управлению имуществом администрации городского округа «Город Лесной»</w:t>
            </w:r>
          </w:p>
        </w:tc>
        <w:tc>
          <w:tcPr>
            <w:tcW w:w="4872" w:type="dxa"/>
            <w:gridSpan w:val="6"/>
          </w:tcPr>
          <w:p w:rsidR="00FB1116" w:rsidRPr="00857F9B" w:rsidRDefault="00FB1116" w:rsidP="00C67315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10.2. Оценка количества участников отношений:</w:t>
            </w:r>
          </w:p>
          <w:p w:rsidR="00FB1116" w:rsidRDefault="00FB1116" w:rsidP="00C67315">
            <w:pPr>
              <w:pStyle w:val="ListParagraph"/>
              <w:ind w:left="0"/>
              <w:rPr>
                <w:sz w:val="24"/>
                <w:szCs w:val="24"/>
              </w:rPr>
            </w:pPr>
            <w:r w:rsidRPr="00A64690">
              <w:rPr>
                <w:sz w:val="24"/>
                <w:szCs w:val="24"/>
              </w:rPr>
              <w:t>10.2.1</w:t>
            </w:r>
            <w:r>
              <w:rPr>
                <w:sz w:val="24"/>
                <w:szCs w:val="24"/>
              </w:rPr>
              <w:t xml:space="preserve">  Неограниченный круг лиц (граждан, юридических лиц, предпринимателей);</w:t>
            </w:r>
          </w:p>
          <w:p w:rsidR="00FB1116" w:rsidRPr="00A64690" w:rsidRDefault="00FB1116" w:rsidP="00C6731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 МКУ «Комитет по управлению имуществом администрации городского округа «Город Лесной».</w:t>
            </w:r>
          </w:p>
        </w:tc>
      </w:tr>
      <w:tr w:rsidR="00FB1116" w:rsidRPr="00857F9B" w:rsidTr="00C67315">
        <w:tc>
          <w:tcPr>
            <w:tcW w:w="10241" w:type="dxa"/>
            <w:gridSpan w:val="11"/>
          </w:tcPr>
          <w:p w:rsidR="00FB1116" w:rsidRPr="00857F9B" w:rsidRDefault="00FB1116" w:rsidP="00C67315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10.3. Источники данных: </w:t>
            </w:r>
          </w:p>
        </w:tc>
      </w:tr>
      <w:tr w:rsidR="00FB1116" w:rsidRPr="00857F9B" w:rsidTr="00C67315">
        <w:tc>
          <w:tcPr>
            <w:tcW w:w="851" w:type="dxa"/>
          </w:tcPr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9390" w:type="dxa"/>
            <w:gridSpan w:val="10"/>
          </w:tcPr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FB1116" w:rsidRPr="00857F9B" w:rsidTr="00C67315">
        <w:tc>
          <w:tcPr>
            <w:tcW w:w="3545" w:type="dxa"/>
            <w:gridSpan w:val="3"/>
          </w:tcPr>
          <w:p w:rsidR="00FB1116" w:rsidRPr="00857F9B" w:rsidRDefault="00FB1116" w:rsidP="00C67315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11.1. Описание новых или изменения существующих функций, полномочий, обязанностей или прав:</w:t>
            </w:r>
          </w:p>
        </w:tc>
        <w:tc>
          <w:tcPr>
            <w:tcW w:w="3425" w:type="dxa"/>
            <w:gridSpan w:val="4"/>
          </w:tcPr>
          <w:p w:rsidR="00FB1116" w:rsidRPr="00857F9B" w:rsidRDefault="00FB1116" w:rsidP="00C67315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11.2. Порядок реализации: </w:t>
            </w:r>
            <w:r w:rsidRPr="00857F9B">
              <w:rPr>
                <w:sz w:val="24"/>
                <w:szCs w:val="24"/>
              </w:rPr>
              <w:br/>
            </w:r>
          </w:p>
        </w:tc>
        <w:tc>
          <w:tcPr>
            <w:tcW w:w="3271" w:type="dxa"/>
            <w:gridSpan w:val="4"/>
          </w:tcPr>
          <w:p w:rsidR="00FB1116" w:rsidRPr="00857F9B" w:rsidRDefault="00FB1116" w:rsidP="00C67315">
            <w:pPr>
              <w:pStyle w:val="a3"/>
              <w:ind w:left="0" w:firstLine="33"/>
              <w:jc w:val="center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11.3. Оценка изменения трудозатрат и (или) потребностей в иных ресурсах:</w:t>
            </w:r>
          </w:p>
        </w:tc>
      </w:tr>
      <w:tr w:rsidR="00FB1116" w:rsidRPr="00857F9B" w:rsidTr="00C67315">
        <w:tc>
          <w:tcPr>
            <w:tcW w:w="10241" w:type="dxa"/>
            <w:gridSpan w:val="11"/>
          </w:tcPr>
          <w:p w:rsidR="00FB1116" w:rsidRPr="00857F9B" w:rsidRDefault="00FB1116" w:rsidP="00C67315">
            <w:pPr>
              <w:jc w:val="center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Наименование органа: </w:t>
            </w:r>
            <w:r>
              <w:rPr>
                <w:sz w:val="24"/>
                <w:szCs w:val="24"/>
              </w:rPr>
              <w:t>МКУ «Комитет по управлению имуществом администрации городского округа «Город Лесной»</w:t>
            </w:r>
          </w:p>
        </w:tc>
      </w:tr>
      <w:tr w:rsidR="00FB1116" w:rsidRPr="00857F9B" w:rsidTr="00C67315">
        <w:tc>
          <w:tcPr>
            <w:tcW w:w="3545" w:type="dxa"/>
            <w:gridSpan w:val="3"/>
          </w:tcPr>
          <w:p w:rsidR="00FB1116" w:rsidRPr="00857F9B" w:rsidRDefault="00FB1116" w:rsidP="00C67315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Регулирование процедуры заключения договора аренды земельного участка, договора  безвозмездного срочного пользования, предоставления в постоянное бессрочное пользование земельного </w:t>
            </w:r>
            <w:r>
              <w:rPr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3425" w:type="dxa"/>
            <w:gridSpan w:val="4"/>
          </w:tcPr>
          <w:p w:rsidR="00FB1116" w:rsidRPr="00857F9B" w:rsidRDefault="00FB1116" w:rsidP="00C67315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принимаемым актом</w:t>
            </w:r>
          </w:p>
        </w:tc>
        <w:tc>
          <w:tcPr>
            <w:tcW w:w="3271" w:type="dxa"/>
            <w:gridSpan w:val="4"/>
          </w:tcPr>
          <w:p w:rsidR="00FB1116" w:rsidRPr="00857F9B" w:rsidRDefault="00FB1116" w:rsidP="00C67315">
            <w:pPr>
              <w:pStyle w:val="a3"/>
              <w:ind w:left="0"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дополнительных ресурсах отсутствует</w:t>
            </w:r>
          </w:p>
        </w:tc>
      </w:tr>
      <w:tr w:rsidR="00FB1116" w:rsidRPr="00857F9B" w:rsidTr="00C67315">
        <w:tc>
          <w:tcPr>
            <w:tcW w:w="851" w:type="dxa"/>
          </w:tcPr>
          <w:p w:rsidR="00FB1116" w:rsidRPr="00857F9B" w:rsidRDefault="00FB1116" w:rsidP="00C67315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9390" w:type="dxa"/>
            <w:gridSpan w:val="10"/>
          </w:tcPr>
          <w:p w:rsidR="00FB1116" w:rsidRPr="00857F9B" w:rsidRDefault="00FB1116" w:rsidP="00C67315">
            <w:pPr>
              <w:pStyle w:val="a3"/>
              <w:ind w:left="0" w:firstLine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Оценка расходов (возможных поступлений) муниципального бюджета,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</w:t>
            </w:r>
          </w:p>
        </w:tc>
      </w:tr>
      <w:tr w:rsidR="00FB1116" w:rsidRPr="00857F9B" w:rsidTr="00C67315">
        <w:tc>
          <w:tcPr>
            <w:tcW w:w="10241" w:type="dxa"/>
            <w:gridSpan w:val="11"/>
          </w:tcPr>
          <w:p w:rsidR="00FB1116" w:rsidRPr="00857F9B" w:rsidRDefault="00FB1116" w:rsidP="00C67315">
            <w:pPr>
              <w:pStyle w:val="a3"/>
              <w:ind w:left="0" w:firstLine="33"/>
              <w:jc w:val="left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Расходы / возможные поступления </w:t>
            </w:r>
            <w:proofErr w:type="gramStart"/>
            <w:r w:rsidRPr="00857F9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тсутствуют.</w:t>
            </w:r>
          </w:p>
        </w:tc>
      </w:tr>
      <w:tr w:rsidR="00FB1116" w:rsidRPr="00857F9B" w:rsidTr="00C67315">
        <w:tc>
          <w:tcPr>
            <w:tcW w:w="851" w:type="dxa"/>
          </w:tcPr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9390" w:type="dxa"/>
            <w:gridSpan w:val="10"/>
          </w:tcPr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Ожидаемые результаты, риски и ограничения, связанные с принятием проекта акта</w:t>
            </w:r>
          </w:p>
        </w:tc>
      </w:tr>
      <w:tr w:rsidR="00FB1116" w:rsidRPr="00857F9B" w:rsidTr="00C67315">
        <w:tc>
          <w:tcPr>
            <w:tcW w:w="3545" w:type="dxa"/>
            <w:gridSpan w:val="3"/>
          </w:tcPr>
          <w:p w:rsidR="00FB1116" w:rsidRPr="00C0225F" w:rsidRDefault="00FB1116" w:rsidP="00C67315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13.1. Группа участников отношений:</w:t>
            </w:r>
          </w:p>
        </w:tc>
        <w:tc>
          <w:tcPr>
            <w:tcW w:w="3425" w:type="dxa"/>
            <w:gridSpan w:val="4"/>
          </w:tcPr>
          <w:p w:rsidR="00FB1116" w:rsidRPr="00C0225F" w:rsidRDefault="00FB1116" w:rsidP="00C67315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13.2. Ожидаемые результаты:</w:t>
            </w:r>
          </w:p>
        </w:tc>
        <w:tc>
          <w:tcPr>
            <w:tcW w:w="3271" w:type="dxa"/>
            <w:gridSpan w:val="4"/>
          </w:tcPr>
          <w:p w:rsidR="00FB1116" w:rsidRPr="00857F9B" w:rsidRDefault="00FB1116" w:rsidP="00C67315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13.3. Риски и ограничения:</w:t>
            </w:r>
            <w:r w:rsidRPr="00857F9B">
              <w:rPr>
                <w:sz w:val="24"/>
                <w:szCs w:val="24"/>
              </w:rPr>
              <w:t xml:space="preserve"> </w:t>
            </w:r>
          </w:p>
        </w:tc>
      </w:tr>
      <w:tr w:rsidR="00FB1116" w:rsidRPr="00857F9B" w:rsidTr="00C67315">
        <w:tc>
          <w:tcPr>
            <w:tcW w:w="3545" w:type="dxa"/>
            <w:gridSpan w:val="3"/>
          </w:tcPr>
          <w:p w:rsidR="00FB1116" w:rsidRPr="00AF1156" w:rsidRDefault="00FB1116" w:rsidP="00C67315">
            <w:pPr>
              <w:pStyle w:val="ListParagraph"/>
              <w:ind w:left="0"/>
              <w:rPr>
                <w:sz w:val="24"/>
                <w:szCs w:val="24"/>
              </w:rPr>
            </w:pPr>
            <w:r w:rsidRPr="00AF1156">
              <w:rPr>
                <w:sz w:val="24"/>
                <w:szCs w:val="24"/>
              </w:rPr>
              <w:t xml:space="preserve">13.1.1   Граждане,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425" w:type="dxa"/>
            <w:gridSpan w:val="4"/>
          </w:tcPr>
          <w:p w:rsidR="00FB1116" w:rsidRDefault="00FB1116" w:rsidP="00C67315">
            <w:pPr>
              <w:pStyle w:val="a7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13.2.1. Понятность и прозрачность процедуры согласования </w:t>
            </w:r>
            <w:r w:rsidRPr="000261A8">
              <w:rPr>
                <w:sz w:val="24"/>
                <w:szCs w:val="24"/>
              </w:rPr>
              <w:t>местоположения границ земельных участков, являющихся смежными по отношению к земельным участкам, находящимся в муниципальной собственности</w:t>
            </w:r>
            <w:r>
              <w:rPr>
                <w:sz w:val="24"/>
                <w:szCs w:val="24"/>
              </w:rPr>
              <w:t xml:space="preserve"> и</w:t>
            </w:r>
            <w:r w:rsidRPr="000261A8">
              <w:rPr>
                <w:sz w:val="24"/>
                <w:szCs w:val="24"/>
              </w:rPr>
              <w:t xml:space="preserve"> </w:t>
            </w:r>
            <w:r w:rsidRPr="003F6BA7">
              <w:rPr>
                <w:sz w:val="24"/>
                <w:szCs w:val="24"/>
              </w:rPr>
              <w:t xml:space="preserve">земельных участков, государственная собственность на которые не разграничена, </w:t>
            </w:r>
          </w:p>
          <w:p w:rsidR="00FB1116" w:rsidRPr="00857F9B" w:rsidRDefault="00FB1116" w:rsidP="00C67315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4"/>
                <w:szCs w:val="24"/>
              </w:rPr>
            </w:pPr>
            <w:r w:rsidRPr="003F6BA7">
              <w:rPr>
                <w:sz w:val="24"/>
                <w:szCs w:val="24"/>
              </w:rPr>
              <w:t>на территории городского округа «Город Лесной»</w:t>
            </w:r>
          </w:p>
        </w:tc>
        <w:tc>
          <w:tcPr>
            <w:tcW w:w="3271" w:type="dxa"/>
            <w:gridSpan w:val="4"/>
          </w:tcPr>
          <w:p w:rsidR="00FB1116" w:rsidRPr="00857F9B" w:rsidRDefault="00FB1116" w:rsidP="00C6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13.3.1 Риски и ограничения отсутствуют</w:t>
            </w:r>
          </w:p>
        </w:tc>
      </w:tr>
      <w:tr w:rsidR="00FB1116" w:rsidRPr="00857F9B" w:rsidTr="00C67315">
        <w:tc>
          <w:tcPr>
            <w:tcW w:w="851" w:type="dxa"/>
          </w:tcPr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9390" w:type="dxa"/>
            <w:gridSpan w:val="10"/>
          </w:tcPr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</w:tc>
      </w:tr>
      <w:tr w:rsidR="00FB1116" w:rsidRPr="00857F9B" w:rsidTr="00C67315">
        <w:tc>
          <w:tcPr>
            <w:tcW w:w="3545" w:type="dxa"/>
            <w:gridSpan w:val="3"/>
          </w:tcPr>
          <w:p w:rsidR="00FB1116" w:rsidRPr="00857F9B" w:rsidRDefault="00FB1116" w:rsidP="00C67315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14.1. Группа участников отношений:</w:t>
            </w:r>
          </w:p>
        </w:tc>
        <w:tc>
          <w:tcPr>
            <w:tcW w:w="3425" w:type="dxa"/>
            <w:gridSpan w:val="4"/>
          </w:tcPr>
          <w:p w:rsidR="00FB1116" w:rsidRPr="00857F9B" w:rsidRDefault="00FB1116" w:rsidP="00C67315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14.2. Описание новых или изменение содержания существующих обязанностей и ограничений:</w:t>
            </w:r>
          </w:p>
        </w:tc>
        <w:tc>
          <w:tcPr>
            <w:tcW w:w="3271" w:type="dxa"/>
            <w:gridSpan w:val="4"/>
          </w:tcPr>
          <w:p w:rsidR="00FB1116" w:rsidRPr="00857F9B" w:rsidRDefault="00FB1116" w:rsidP="00C67315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14.3. Описание и оценка видов расходов (выгод): </w:t>
            </w:r>
          </w:p>
        </w:tc>
      </w:tr>
      <w:tr w:rsidR="00FB1116" w:rsidRPr="00857F9B" w:rsidTr="00C67315">
        <w:tc>
          <w:tcPr>
            <w:tcW w:w="3545" w:type="dxa"/>
            <w:gridSpan w:val="3"/>
          </w:tcPr>
          <w:p w:rsidR="00FB1116" w:rsidRPr="00857F9B" w:rsidRDefault="00FB1116" w:rsidP="00C67315">
            <w:pPr>
              <w:rPr>
                <w:sz w:val="24"/>
                <w:szCs w:val="24"/>
              </w:rPr>
            </w:pPr>
            <w:r w:rsidRPr="00AF1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F1156">
              <w:rPr>
                <w:sz w:val="24"/>
                <w:szCs w:val="24"/>
              </w:rPr>
              <w:t xml:space="preserve">.1.1   Граждане,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425" w:type="dxa"/>
            <w:gridSpan w:val="4"/>
          </w:tcPr>
          <w:p w:rsidR="00FB1116" w:rsidRPr="00C0225F" w:rsidRDefault="00FB1116" w:rsidP="00C67315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Утверждения данного нормативного акта не повлечет за собой новых расходов у юридических лиц, индивидуальных предпринимателей, граждан.</w:t>
            </w:r>
          </w:p>
        </w:tc>
        <w:tc>
          <w:tcPr>
            <w:tcW w:w="3271" w:type="dxa"/>
            <w:gridSpan w:val="4"/>
          </w:tcPr>
          <w:p w:rsidR="00FB1116" w:rsidRPr="00857F9B" w:rsidRDefault="00FB1116" w:rsidP="00C6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отсутствуют как со стороны исполнителя услуги, так и со стороны заинтересованной в предоставлении услуги.</w:t>
            </w:r>
          </w:p>
        </w:tc>
      </w:tr>
      <w:tr w:rsidR="00FB1116" w:rsidRPr="00857F9B" w:rsidTr="00C67315">
        <w:tc>
          <w:tcPr>
            <w:tcW w:w="851" w:type="dxa"/>
          </w:tcPr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9390" w:type="dxa"/>
            <w:gridSpan w:val="10"/>
          </w:tcPr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Оценка рисков и издержек, связанных с принятием проекта нормативного правового акта</w:t>
            </w:r>
          </w:p>
        </w:tc>
      </w:tr>
      <w:tr w:rsidR="00FB1116" w:rsidRPr="00857F9B" w:rsidTr="00C67315">
        <w:tc>
          <w:tcPr>
            <w:tcW w:w="10241" w:type="dxa"/>
            <w:gridSpan w:val="11"/>
          </w:tcPr>
          <w:p w:rsidR="00FB1116" w:rsidRPr="00857F9B" w:rsidRDefault="00FB1116" w:rsidP="00C6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 и издержки, связанные с принятием проекта нормативного правового акта отсутствуют.</w:t>
            </w:r>
          </w:p>
        </w:tc>
      </w:tr>
      <w:tr w:rsidR="00FB1116" w:rsidRPr="00857F9B" w:rsidTr="00C67315">
        <w:tc>
          <w:tcPr>
            <w:tcW w:w="851" w:type="dxa"/>
          </w:tcPr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9390" w:type="dxa"/>
            <w:gridSpan w:val="10"/>
          </w:tcPr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857F9B">
              <w:rPr>
                <w:b/>
                <w:sz w:val="24"/>
                <w:szCs w:val="24"/>
              </w:rPr>
              <w:t>методов контроля эффективности избранного способа достижения целей регулирования</w:t>
            </w:r>
            <w:proofErr w:type="gramEnd"/>
          </w:p>
        </w:tc>
      </w:tr>
      <w:tr w:rsidR="00FB1116" w:rsidRPr="00857F9B" w:rsidTr="00C67315">
        <w:trPr>
          <w:gridAfter w:val="1"/>
          <w:wAfter w:w="16" w:type="dxa"/>
        </w:trPr>
        <w:tc>
          <w:tcPr>
            <w:tcW w:w="1844" w:type="dxa"/>
            <w:gridSpan w:val="2"/>
          </w:tcPr>
          <w:p w:rsidR="00FB1116" w:rsidRPr="00857F9B" w:rsidRDefault="00FB1116" w:rsidP="00C67315">
            <w:pPr>
              <w:rPr>
                <w:b/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16.1.</w:t>
            </w:r>
            <w:r w:rsidRPr="00857F9B">
              <w:rPr>
                <w:b/>
                <w:sz w:val="24"/>
                <w:szCs w:val="24"/>
              </w:rPr>
              <w:t xml:space="preserve"> </w:t>
            </w:r>
            <w:r w:rsidRPr="00857F9B">
              <w:rPr>
                <w:sz w:val="24"/>
                <w:szCs w:val="24"/>
              </w:rPr>
              <w:t>Риски решения проблемы предложенным способом и риски негативных последствий:</w:t>
            </w:r>
          </w:p>
        </w:tc>
        <w:tc>
          <w:tcPr>
            <w:tcW w:w="1701" w:type="dxa"/>
          </w:tcPr>
          <w:p w:rsidR="00FB1116" w:rsidRPr="00857F9B" w:rsidRDefault="00FB1116" w:rsidP="00C67315">
            <w:pPr>
              <w:ind w:hanging="131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16.2. Оценки вероятности наступления рисков:</w:t>
            </w:r>
          </w:p>
        </w:tc>
        <w:tc>
          <w:tcPr>
            <w:tcW w:w="4075" w:type="dxa"/>
            <w:gridSpan w:val="5"/>
          </w:tcPr>
          <w:p w:rsidR="00FB1116" w:rsidRPr="00857F9B" w:rsidRDefault="00FB1116" w:rsidP="00C67315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16.3. Методы </w:t>
            </w:r>
            <w:proofErr w:type="gramStart"/>
            <w:r w:rsidRPr="00857F9B">
              <w:rPr>
                <w:sz w:val="24"/>
                <w:szCs w:val="24"/>
              </w:rPr>
              <w:t>контроля эффективности избранного способа достижения целей регулирования</w:t>
            </w:r>
            <w:proofErr w:type="gramEnd"/>
            <w:r w:rsidRPr="00857F9B">
              <w:rPr>
                <w:sz w:val="24"/>
                <w:szCs w:val="24"/>
              </w:rPr>
              <w:t>:</w:t>
            </w:r>
          </w:p>
        </w:tc>
        <w:tc>
          <w:tcPr>
            <w:tcW w:w="2605" w:type="dxa"/>
            <w:gridSpan w:val="2"/>
          </w:tcPr>
          <w:p w:rsidR="00FB1116" w:rsidRPr="00857F9B" w:rsidRDefault="00FB1116" w:rsidP="00C67315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16.4. Степень контроля рисков:</w:t>
            </w:r>
          </w:p>
        </w:tc>
      </w:tr>
      <w:tr w:rsidR="00FB1116" w:rsidRPr="00857F9B" w:rsidTr="00C67315">
        <w:trPr>
          <w:gridAfter w:val="1"/>
          <w:wAfter w:w="16" w:type="dxa"/>
        </w:trPr>
        <w:tc>
          <w:tcPr>
            <w:tcW w:w="1844" w:type="dxa"/>
            <w:gridSpan w:val="2"/>
          </w:tcPr>
          <w:p w:rsidR="00FB1116" w:rsidRPr="00857F9B" w:rsidRDefault="00FB1116" w:rsidP="00C67315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FB1116" w:rsidRPr="00857F9B" w:rsidRDefault="00FB1116" w:rsidP="00C67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75" w:type="dxa"/>
            <w:gridSpan w:val="5"/>
          </w:tcPr>
          <w:p w:rsidR="00FB1116" w:rsidRPr="00857F9B" w:rsidRDefault="00FB1116" w:rsidP="00C67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gridSpan w:val="2"/>
          </w:tcPr>
          <w:p w:rsidR="00FB1116" w:rsidRPr="00857F9B" w:rsidRDefault="00FB1116" w:rsidP="00C67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1116" w:rsidRPr="00857F9B" w:rsidTr="00C67315">
        <w:tc>
          <w:tcPr>
            <w:tcW w:w="851" w:type="dxa"/>
          </w:tcPr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9390" w:type="dxa"/>
            <w:gridSpan w:val="10"/>
          </w:tcPr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  <w:p w:rsidR="00FB1116" w:rsidRPr="00857F9B" w:rsidRDefault="00FB1116" w:rsidP="00C673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1116" w:rsidRPr="00857F9B" w:rsidTr="00C67315">
        <w:tc>
          <w:tcPr>
            <w:tcW w:w="1844" w:type="dxa"/>
            <w:gridSpan w:val="2"/>
          </w:tcPr>
          <w:p w:rsidR="00FB1116" w:rsidRPr="00857F9B" w:rsidRDefault="00FB1116" w:rsidP="00C67315">
            <w:pPr>
              <w:rPr>
                <w:b/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17.1.</w:t>
            </w:r>
            <w:r w:rsidRPr="00857F9B">
              <w:rPr>
                <w:b/>
                <w:sz w:val="24"/>
                <w:szCs w:val="24"/>
              </w:rPr>
              <w:t xml:space="preserve"> </w:t>
            </w:r>
            <w:r w:rsidRPr="00857F9B">
              <w:rPr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2268" w:type="dxa"/>
            <w:gridSpan w:val="2"/>
          </w:tcPr>
          <w:p w:rsidR="00FB1116" w:rsidRPr="00857F9B" w:rsidRDefault="00FB1116" w:rsidP="00C67315">
            <w:pPr>
              <w:ind w:left="-74" w:right="-142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17.2. Сроки </w:t>
            </w:r>
          </w:p>
        </w:tc>
        <w:tc>
          <w:tcPr>
            <w:tcW w:w="2126" w:type="dxa"/>
            <w:gridSpan w:val="2"/>
          </w:tcPr>
          <w:p w:rsidR="00FB1116" w:rsidRPr="00857F9B" w:rsidRDefault="00FB1116" w:rsidP="00C67315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17.3. Описание ожидаемого результата</w:t>
            </w:r>
          </w:p>
        </w:tc>
        <w:tc>
          <w:tcPr>
            <w:tcW w:w="1984" w:type="dxa"/>
            <w:gridSpan w:val="3"/>
          </w:tcPr>
          <w:p w:rsidR="00FB1116" w:rsidRPr="00857F9B" w:rsidRDefault="00FB1116" w:rsidP="00C67315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17.4. Объем финансирования</w:t>
            </w:r>
          </w:p>
        </w:tc>
        <w:tc>
          <w:tcPr>
            <w:tcW w:w="2019" w:type="dxa"/>
            <w:gridSpan w:val="2"/>
          </w:tcPr>
          <w:p w:rsidR="00FB1116" w:rsidRPr="00857F9B" w:rsidRDefault="00FB1116" w:rsidP="00C67315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17.5. Источник финансирования</w:t>
            </w:r>
          </w:p>
        </w:tc>
      </w:tr>
      <w:tr w:rsidR="00FB1116" w:rsidRPr="00857F9B" w:rsidTr="00C67315">
        <w:tc>
          <w:tcPr>
            <w:tcW w:w="1844" w:type="dxa"/>
            <w:gridSpan w:val="2"/>
          </w:tcPr>
          <w:p w:rsidR="00FB1116" w:rsidRDefault="00FB1116" w:rsidP="00C6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17.1.1 Утверждение регламента предоставления муниципальной услуги</w:t>
            </w:r>
          </w:p>
          <w:p w:rsidR="00FB1116" w:rsidRPr="00857F9B" w:rsidRDefault="00FB1116" w:rsidP="00C6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17.1.2 Размещение на официальном сайте администрации в сети Интернет</w:t>
            </w:r>
          </w:p>
        </w:tc>
        <w:tc>
          <w:tcPr>
            <w:tcW w:w="2268" w:type="dxa"/>
            <w:gridSpan w:val="2"/>
          </w:tcPr>
          <w:p w:rsidR="00FB1116" w:rsidRPr="00857F9B" w:rsidRDefault="00FB1116" w:rsidP="00C67315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2016 года (после принятия акта)</w:t>
            </w:r>
          </w:p>
        </w:tc>
        <w:tc>
          <w:tcPr>
            <w:tcW w:w="2126" w:type="dxa"/>
            <w:gridSpan w:val="2"/>
          </w:tcPr>
          <w:p w:rsidR="00FB1116" w:rsidRDefault="00FB1116" w:rsidP="00C6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17..3.1 Обеспечение координации деятельности органа по вопросу предоставления муниципальной услуги</w:t>
            </w:r>
          </w:p>
          <w:p w:rsidR="00FB1116" w:rsidRDefault="00FB1116" w:rsidP="00C6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17.3.2  Информирование заинтересованных лиц</w:t>
            </w:r>
          </w:p>
          <w:p w:rsidR="00FB1116" w:rsidRPr="00857F9B" w:rsidRDefault="00FB1116" w:rsidP="00C6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17.3.3 Создание организационных основ</w:t>
            </w:r>
          </w:p>
        </w:tc>
        <w:tc>
          <w:tcPr>
            <w:tcW w:w="1984" w:type="dxa"/>
            <w:gridSpan w:val="3"/>
          </w:tcPr>
          <w:p w:rsidR="00FB1116" w:rsidRPr="00857F9B" w:rsidRDefault="00FB1116" w:rsidP="00C67315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2019" w:type="dxa"/>
            <w:gridSpan w:val="2"/>
          </w:tcPr>
          <w:p w:rsidR="00FB1116" w:rsidRPr="00857F9B" w:rsidRDefault="00FB1116" w:rsidP="00C67315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</w:tbl>
    <w:p w:rsidR="00D615E2" w:rsidRDefault="00FB1116">
      <w:r>
        <w:rPr>
          <w:noProof/>
        </w:rPr>
        <w:lastRenderedPageBreak/>
        <w:drawing>
          <wp:inline distT="0" distB="0" distL="0" distR="0">
            <wp:extent cx="5940425" cy="8291055"/>
            <wp:effectExtent l="19050" t="0" r="3175" b="0"/>
            <wp:docPr id="1" name="Рисунок 1" descr="O:\КЭРТиУ\Сомова Н.Н\Сомовой Н.Н. от Андреенко О.С\согласование границ\сводн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ЭРТиУ\Сомова Н.Н\Сомовой Н.Н. от Андреенко О.С\согласование границ\сводн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5E2" w:rsidSect="00D6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02D"/>
    <w:multiLevelType w:val="multilevel"/>
    <w:tmpl w:val="96083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116"/>
    <w:rsid w:val="00000494"/>
    <w:rsid w:val="0000099A"/>
    <w:rsid w:val="00000A4A"/>
    <w:rsid w:val="00001CEE"/>
    <w:rsid w:val="0000224F"/>
    <w:rsid w:val="0000280C"/>
    <w:rsid w:val="00002821"/>
    <w:rsid w:val="00002ABF"/>
    <w:rsid w:val="0000316C"/>
    <w:rsid w:val="0000323B"/>
    <w:rsid w:val="000039A3"/>
    <w:rsid w:val="00003FDC"/>
    <w:rsid w:val="0000416C"/>
    <w:rsid w:val="00004B11"/>
    <w:rsid w:val="000059DE"/>
    <w:rsid w:val="0000605A"/>
    <w:rsid w:val="00006C50"/>
    <w:rsid w:val="00007256"/>
    <w:rsid w:val="0000761B"/>
    <w:rsid w:val="00010A81"/>
    <w:rsid w:val="000114B3"/>
    <w:rsid w:val="00014AA2"/>
    <w:rsid w:val="0001793A"/>
    <w:rsid w:val="00020721"/>
    <w:rsid w:val="000221AB"/>
    <w:rsid w:val="00022BC8"/>
    <w:rsid w:val="00023091"/>
    <w:rsid w:val="00023188"/>
    <w:rsid w:val="00023206"/>
    <w:rsid w:val="000234BC"/>
    <w:rsid w:val="00024277"/>
    <w:rsid w:val="000250C5"/>
    <w:rsid w:val="0002599A"/>
    <w:rsid w:val="000259B2"/>
    <w:rsid w:val="00025FE4"/>
    <w:rsid w:val="00026153"/>
    <w:rsid w:val="00026516"/>
    <w:rsid w:val="00026DDB"/>
    <w:rsid w:val="00030A37"/>
    <w:rsid w:val="00030F48"/>
    <w:rsid w:val="000317C4"/>
    <w:rsid w:val="00032681"/>
    <w:rsid w:val="00033153"/>
    <w:rsid w:val="000340DA"/>
    <w:rsid w:val="0003418D"/>
    <w:rsid w:val="00034575"/>
    <w:rsid w:val="00034AEA"/>
    <w:rsid w:val="00035C6B"/>
    <w:rsid w:val="000361FD"/>
    <w:rsid w:val="00036B6A"/>
    <w:rsid w:val="00040339"/>
    <w:rsid w:val="00040BEA"/>
    <w:rsid w:val="000417D5"/>
    <w:rsid w:val="00041A3B"/>
    <w:rsid w:val="0004351A"/>
    <w:rsid w:val="00043966"/>
    <w:rsid w:val="00044A3B"/>
    <w:rsid w:val="00045418"/>
    <w:rsid w:val="00045494"/>
    <w:rsid w:val="00045578"/>
    <w:rsid w:val="0004619D"/>
    <w:rsid w:val="00046E2E"/>
    <w:rsid w:val="000470E0"/>
    <w:rsid w:val="00047A7C"/>
    <w:rsid w:val="00050A93"/>
    <w:rsid w:val="00050E2E"/>
    <w:rsid w:val="000516F1"/>
    <w:rsid w:val="00052161"/>
    <w:rsid w:val="000524C9"/>
    <w:rsid w:val="00052670"/>
    <w:rsid w:val="00053191"/>
    <w:rsid w:val="0005325B"/>
    <w:rsid w:val="00053426"/>
    <w:rsid w:val="000536FB"/>
    <w:rsid w:val="0005494A"/>
    <w:rsid w:val="00054AF4"/>
    <w:rsid w:val="00055932"/>
    <w:rsid w:val="000562C3"/>
    <w:rsid w:val="00056CB6"/>
    <w:rsid w:val="000576B5"/>
    <w:rsid w:val="00057F22"/>
    <w:rsid w:val="00060387"/>
    <w:rsid w:val="00060554"/>
    <w:rsid w:val="000618BE"/>
    <w:rsid w:val="00061D0D"/>
    <w:rsid w:val="00062B73"/>
    <w:rsid w:val="000636BB"/>
    <w:rsid w:val="00063E78"/>
    <w:rsid w:val="00063FB7"/>
    <w:rsid w:val="00064873"/>
    <w:rsid w:val="000649AF"/>
    <w:rsid w:val="00066542"/>
    <w:rsid w:val="00066BA4"/>
    <w:rsid w:val="00067307"/>
    <w:rsid w:val="000673FE"/>
    <w:rsid w:val="00067BEF"/>
    <w:rsid w:val="00067F33"/>
    <w:rsid w:val="000711CD"/>
    <w:rsid w:val="000715CF"/>
    <w:rsid w:val="00072143"/>
    <w:rsid w:val="00072A1B"/>
    <w:rsid w:val="00072AC5"/>
    <w:rsid w:val="0007308A"/>
    <w:rsid w:val="00073124"/>
    <w:rsid w:val="000740CB"/>
    <w:rsid w:val="000744A8"/>
    <w:rsid w:val="0007553F"/>
    <w:rsid w:val="0007615C"/>
    <w:rsid w:val="000764BD"/>
    <w:rsid w:val="00076DF5"/>
    <w:rsid w:val="00077422"/>
    <w:rsid w:val="000813A6"/>
    <w:rsid w:val="00081B8D"/>
    <w:rsid w:val="00083415"/>
    <w:rsid w:val="000844BC"/>
    <w:rsid w:val="0008505C"/>
    <w:rsid w:val="000853B3"/>
    <w:rsid w:val="00085AEF"/>
    <w:rsid w:val="00086570"/>
    <w:rsid w:val="00086D29"/>
    <w:rsid w:val="00086D48"/>
    <w:rsid w:val="000879B2"/>
    <w:rsid w:val="000902C0"/>
    <w:rsid w:val="0009040E"/>
    <w:rsid w:val="000907C3"/>
    <w:rsid w:val="00090FB9"/>
    <w:rsid w:val="00091E29"/>
    <w:rsid w:val="0009282A"/>
    <w:rsid w:val="00092E7C"/>
    <w:rsid w:val="0009306C"/>
    <w:rsid w:val="00093A08"/>
    <w:rsid w:val="0009484B"/>
    <w:rsid w:val="00094DC3"/>
    <w:rsid w:val="000A0255"/>
    <w:rsid w:val="000A0EC3"/>
    <w:rsid w:val="000A169C"/>
    <w:rsid w:val="000A1CB3"/>
    <w:rsid w:val="000A1ECC"/>
    <w:rsid w:val="000A2090"/>
    <w:rsid w:val="000A2C06"/>
    <w:rsid w:val="000A2F74"/>
    <w:rsid w:val="000A36AE"/>
    <w:rsid w:val="000A3B67"/>
    <w:rsid w:val="000A421C"/>
    <w:rsid w:val="000A4361"/>
    <w:rsid w:val="000A4511"/>
    <w:rsid w:val="000A46EB"/>
    <w:rsid w:val="000A5760"/>
    <w:rsid w:val="000A64BC"/>
    <w:rsid w:val="000A699A"/>
    <w:rsid w:val="000A6A14"/>
    <w:rsid w:val="000A6A7D"/>
    <w:rsid w:val="000A6D4E"/>
    <w:rsid w:val="000A7234"/>
    <w:rsid w:val="000A7692"/>
    <w:rsid w:val="000A773E"/>
    <w:rsid w:val="000A7E0E"/>
    <w:rsid w:val="000B05CF"/>
    <w:rsid w:val="000B0822"/>
    <w:rsid w:val="000B0A81"/>
    <w:rsid w:val="000B1BAB"/>
    <w:rsid w:val="000B1F8F"/>
    <w:rsid w:val="000B2928"/>
    <w:rsid w:val="000B2D55"/>
    <w:rsid w:val="000B388C"/>
    <w:rsid w:val="000B4360"/>
    <w:rsid w:val="000B43FA"/>
    <w:rsid w:val="000B6826"/>
    <w:rsid w:val="000B6984"/>
    <w:rsid w:val="000B7412"/>
    <w:rsid w:val="000B7C81"/>
    <w:rsid w:val="000B7E58"/>
    <w:rsid w:val="000C0BEE"/>
    <w:rsid w:val="000C0D6A"/>
    <w:rsid w:val="000C1AA3"/>
    <w:rsid w:val="000C21A5"/>
    <w:rsid w:val="000C3A5A"/>
    <w:rsid w:val="000C4552"/>
    <w:rsid w:val="000C4C08"/>
    <w:rsid w:val="000C4F1C"/>
    <w:rsid w:val="000C53C6"/>
    <w:rsid w:val="000C7E02"/>
    <w:rsid w:val="000D0876"/>
    <w:rsid w:val="000D0C93"/>
    <w:rsid w:val="000D13B7"/>
    <w:rsid w:val="000D17D4"/>
    <w:rsid w:val="000D4A25"/>
    <w:rsid w:val="000D4DE8"/>
    <w:rsid w:val="000D4E20"/>
    <w:rsid w:val="000D4E57"/>
    <w:rsid w:val="000D55FC"/>
    <w:rsid w:val="000D5BD0"/>
    <w:rsid w:val="000D6BC5"/>
    <w:rsid w:val="000D6E61"/>
    <w:rsid w:val="000D7893"/>
    <w:rsid w:val="000E07E3"/>
    <w:rsid w:val="000E0FC9"/>
    <w:rsid w:val="000E1E97"/>
    <w:rsid w:val="000E23DC"/>
    <w:rsid w:val="000E2CC9"/>
    <w:rsid w:val="000E3CF7"/>
    <w:rsid w:val="000E4154"/>
    <w:rsid w:val="000E6B24"/>
    <w:rsid w:val="000E6B5E"/>
    <w:rsid w:val="000E7A69"/>
    <w:rsid w:val="000F0CBC"/>
    <w:rsid w:val="000F1421"/>
    <w:rsid w:val="000F1737"/>
    <w:rsid w:val="000F3716"/>
    <w:rsid w:val="000F37DE"/>
    <w:rsid w:val="000F3AF8"/>
    <w:rsid w:val="000F3FC5"/>
    <w:rsid w:val="000F477E"/>
    <w:rsid w:val="000F4A35"/>
    <w:rsid w:val="000F5DCD"/>
    <w:rsid w:val="000F5F13"/>
    <w:rsid w:val="000F608A"/>
    <w:rsid w:val="000F6C44"/>
    <w:rsid w:val="000F6CBC"/>
    <w:rsid w:val="000F7B1D"/>
    <w:rsid w:val="001002EA"/>
    <w:rsid w:val="00100F8D"/>
    <w:rsid w:val="00101242"/>
    <w:rsid w:val="00101562"/>
    <w:rsid w:val="00102976"/>
    <w:rsid w:val="001032CA"/>
    <w:rsid w:val="00103623"/>
    <w:rsid w:val="00103A47"/>
    <w:rsid w:val="00103CD8"/>
    <w:rsid w:val="00104923"/>
    <w:rsid w:val="0010539A"/>
    <w:rsid w:val="001053D2"/>
    <w:rsid w:val="001054B2"/>
    <w:rsid w:val="00106005"/>
    <w:rsid w:val="0010615A"/>
    <w:rsid w:val="00106460"/>
    <w:rsid w:val="00106859"/>
    <w:rsid w:val="001068B5"/>
    <w:rsid w:val="00106E0F"/>
    <w:rsid w:val="00107B50"/>
    <w:rsid w:val="00110A99"/>
    <w:rsid w:val="00111770"/>
    <w:rsid w:val="00111B6F"/>
    <w:rsid w:val="00112B2D"/>
    <w:rsid w:val="001132B0"/>
    <w:rsid w:val="00113791"/>
    <w:rsid w:val="00115A1D"/>
    <w:rsid w:val="00115F33"/>
    <w:rsid w:val="00115F90"/>
    <w:rsid w:val="0011662B"/>
    <w:rsid w:val="0011668D"/>
    <w:rsid w:val="00116714"/>
    <w:rsid w:val="001171E7"/>
    <w:rsid w:val="001175E7"/>
    <w:rsid w:val="0011798B"/>
    <w:rsid w:val="00120973"/>
    <w:rsid w:val="00121BF7"/>
    <w:rsid w:val="001220FE"/>
    <w:rsid w:val="0012305E"/>
    <w:rsid w:val="0012367D"/>
    <w:rsid w:val="0012437E"/>
    <w:rsid w:val="001244D6"/>
    <w:rsid w:val="0012455A"/>
    <w:rsid w:val="00124F90"/>
    <w:rsid w:val="00125657"/>
    <w:rsid w:val="00126E14"/>
    <w:rsid w:val="00130F04"/>
    <w:rsid w:val="0013211C"/>
    <w:rsid w:val="00132492"/>
    <w:rsid w:val="001329B9"/>
    <w:rsid w:val="00132B49"/>
    <w:rsid w:val="00133970"/>
    <w:rsid w:val="00133B00"/>
    <w:rsid w:val="001344AE"/>
    <w:rsid w:val="001345CD"/>
    <w:rsid w:val="00135C54"/>
    <w:rsid w:val="00135CC3"/>
    <w:rsid w:val="00135F2E"/>
    <w:rsid w:val="001361B7"/>
    <w:rsid w:val="00136B6F"/>
    <w:rsid w:val="00136EC7"/>
    <w:rsid w:val="00137251"/>
    <w:rsid w:val="001373A6"/>
    <w:rsid w:val="00137977"/>
    <w:rsid w:val="00140A63"/>
    <w:rsid w:val="00140F39"/>
    <w:rsid w:val="001417DD"/>
    <w:rsid w:val="001427B4"/>
    <w:rsid w:val="00142D7D"/>
    <w:rsid w:val="001431CB"/>
    <w:rsid w:val="00143946"/>
    <w:rsid w:val="00143E9B"/>
    <w:rsid w:val="0014544F"/>
    <w:rsid w:val="00146696"/>
    <w:rsid w:val="00150BE3"/>
    <w:rsid w:val="00150C24"/>
    <w:rsid w:val="00150DEA"/>
    <w:rsid w:val="001516D3"/>
    <w:rsid w:val="00151C1E"/>
    <w:rsid w:val="00151EA0"/>
    <w:rsid w:val="00152B47"/>
    <w:rsid w:val="00153BE2"/>
    <w:rsid w:val="00153CE1"/>
    <w:rsid w:val="00153E8C"/>
    <w:rsid w:val="001547DB"/>
    <w:rsid w:val="00154C0E"/>
    <w:rsid w:val="001569D9"/>
    <w:rsid w:val="00157221"/>
    <w:rsid w:val="00157EF1"/>
    <w:rsid w:val="00160886"/>
    <w:rsid w:val="00161F20"/>
    <w:rsid w:val="00162446"/>
    <w:rsid w:val="00162840"/>
    <w:rsid w:val="00162A78"/>
    <w:rsid w:val="0016331B"/>
    <w:rsid w:val="00163817"/>
    <w:rsid w:val="0016388A"/>
    <w:rsid w:val="00163B2F"/>
    <w:rsid w:val="00164C43"/>
    <w:rsid w:val="00164F32"/>
    <w:rsid w:val="001650B2"/>
    <w:rsid w:val="00165593"/>
    <w:rsid w:val="0016561B"/>
    <w:rsid w:val="001663BC"/>
    <w:rsid w:val="0016664D"/>
    <w:rsid w:val="00166BB8"/>
    <w:rsid w:val="00167353"/>
    <w:rsid w:val="00167CEC"/>
    <w:rsid w:val="0017010F"/>
    <w:rsid w:val="00170D5D"/>
    <w:rsid w:val="001713E0"/>
    <w:rsid w:val="0017195A"/>
    <w:rsid w:val="0017246F"/>
    <w:rsid w:val="00172FB6"/>
    <w:rsid w:val="00173BE3"/>
    <w:rsid w:val="00173C31"/>
    <w:rsid w:val="001744F5"/>
    <w:rsid w:val="00175729"/>
    <w:rsid w:val="00175818"/>
    <w:rsid w:val="00175EB5"/>
    <w:rsid w:val="001762DA"/>
    <w:rsid w:val="00176BE9"/>
    <w:rsid w:val="00177F9B"/>
    <w:rsid w:val="001809B2"/>
    <w:rsid w:val="00181502"/>
    <w:rsid w:val="00181788"/>
    <w:rsid w:val="00181C3C"/>
    <w:rsid w:val="00182774"/>
    <w:rsid w:val="00182D28"/>
    <w:rsid w:val="00183711"/>
    <w:rsid w:val="00183A41"/>
    <w:rsid w:val="00185724"/>
    <w:rsid w:val="001872F6"/>
    <w:rsid w:val="00187498"/>
    <w:rsid w:val="0018796B"/>
    <w:rsid w:val="00187E5C"/>
    <w:rsid w:val="00187E6F"/>
    <w:rsid w:val="001901B1"/>
    <w:rsid w:val="00190B46"/>
    <w:rsid w:val="00190BA9"/>
    <w:rsid w:val="001912C9"/>
    <w:rsid w:val="00191D25"/>
    <w:rsid w:val="001929D5"/>
    <w:rsid w:val="001930DF"/>
    <w:rsid w:val="00193405"/>
    <w:rsid w:val="00193651"/>
    <w:rsid w:val="00194044"/>
    <w:rsid w:val="0019405E"/>
    <w:rsid w:val="00194306"/>
    <w:rsid w:val="001943E9"/>
    <w:rsid w:val="0019457D"/>
    <w:rsid w:val="00194608"/>
    <w:rsid w:val="00194C67"/>
    <w:rsid w:val="00194E77"/>
    <w:rsid w:val="001952FD"/>
    <w:rsid w:val="001954B4"/>
    <w:rsid w:val="00196CB5"/>
    <w:rsid w:val="0019702E"/>
    <w:rsid w:val="001971E6"/>
    <w:rsid w:val="00197918"/>
    <w:rsid w:val="00197B9F"/>
    <w:rsid w:val="001A0076"/>
    <w:rsid w:val="001A058B"/>
    <w:rsid w:val="001A0963"/>
    <w:rsid w:val="001A280E"/>
    <w:rsid w:val="001A3497"/>
    <w:rsid w:val="001A3F0A"/>
    <w:rsid w:val="001A43CB"/>
    <w:rsid w:val="001A4B9E"/>
    <w:rsid w:val="001A5BCA"/>
    <w:rsid w:val="001A67AC"/>
    <w:rsid w:val="001A741C"/>
    <w:rsid w:val="001A780B"/>
    <w:rsid w:val="001B0490"/>
    <w:rsid w:val="001B07C6"/>
    <w:rsid w:val="001B07FA"/>
    <w:rsid w:val="001B0D04"/>
    <w:rsid w:val="001B2439"/>
    <w:rsid w:val="001B25E5"/>
    <w:rsid w:val="001B2CF4"/>
    <w:rsid w:val="001B2EE4"/>
    <w:rsid w:val="001B336F"/>
    <w:rsid w:val="001B3870"/>
    <w:rsid w:val="001B4974"/>
    <w:rsid w:val="001B5779"/>
    <w:rsid w:val="001B6743"/>
    <w:rsid w:val="001B6CB4"/>
    <w:rsid w:val="001B6CF9"/>
    <w:rsid w:val="001B6DCF"/>
    <w:rsid w:val="001C1B08"/>
    <w:rsid w:val="001C3199"/>
    <w:rsid w:val="001C34F7"/>
    <w:rsid w:val="001C3739"/>
    <w:rsid w:val="001C3DC6"/>
    <w:rsid w:val="001C3E5E"/>
    <w:rsid w:val="001C3F9A"/>
    <w:rsid w:val="001C4336"/>
    <w:rsid w:val="001C45F2"/>
    <w:rsid w:val="001C5178"/>
    <w:rsid w:val="001C5872"/>
    <w:rsid w:val="001C5E11"/>
    <w:rsid w:val="001C621E"/>
    <w:rsid w:val="001C6B70"/>
    <w:rsid w:val="001C7554"/>
    <w:rsid w:val="001D0E8E"/>
    <w:rsid w:val="001D155E"/>
    <w:rsid w:val="001D209E"/>
    <w:rsid w:val="001D2F38"/>
    <w:rsid w:val="001D3006"/>
    <w:rsid w:val="001D36C9"/>
    <w:rsid w:val="001D3777"/>
    <w:rsid w:val="001D43D0"/>
    <w:rsid w:val="001D4424"/>
    <w:rsid w:val="001D4915"/>
    <w:rsid w:val="001D5148"/>
    <w:rsid w:val="001D52B4"/>
    <w:rsid w:val="001D5341"/>
    <w:rsid w:val="001D561D"/>
    <w:rsid w:val="001D59BA"/>
    <w:rsid w:val="001D60C5"/>
    <w:rsid w:val="001D6336"/>
    <w:rsid w:val="001D6DFF"/>
    <w:rsid w:val="001E0522"/>
    <w:rsid w:val="001E091B"/>
    <w:rsid w:val="001E096A"/>
    <w:rsid w:val="001E0CD7"/>
    <w:rsid w:val="001E23A7"/>
    <w:rsid w:val="001E24FF"/>
    <w:rsid w:val="001E293A"/>
    <w:rsid w:val="001E2F9A"/>
    <w:rsid w:val="001E34B9"/>
    <w:rsid w:val="001E34C5"/>
    <w:rsid w:val="001E481E"/>
    <w:rsid w:val="001E56A5"/>
    <w:rsid w:val="001E58D2"/>
    <w:rsid w:val="001E59A6"/>
    <w:rsid w:val="001E6119"/>
    <w:rsid w:val="001E628C"/>
    <w:rsid w:val="001E71EB"/>
    <w:rsid w:val="001E7508"/>
    <w:rsid w:val="001F04A0"/>
    <w:rsid w:val="001F0714"/>
    <w:rsid w:val="001F0CE0"/>
    <w:rsid w:val="001F1266"/>
    <w:rsid w:val="001F14CB"/>
    <w:rsid w:val="001F15F5"/>
    <w:rsid w:val="001F2129"/>
    <w:rsid w:val="001F2C57"/>
    <w:rsid w:val="001F2F1F"/>
    <w:rsid w:val="001F452F"/>
    <w:rsid w:val="001F62AA"/>
    <w:rsid w:val="001F631A"/>
    <w:rsid w:val="001F7E8D"/>
    <w:rsid w:val="00200067"/>
    <w:rsid w:val="002007B1"/>
    <w:rsid w:val="00200866"/>
    <w:rsid w:val="00201770"/>
    <w:rsid w:val="00201A20"/>
    <w:rsid w:val="00202612"/>
    <w:rsid w:val="00202DA2"/>
    <w:rsid w:val="00202FC0"/>
    <w:rsid w:val="0020443A"/>
    <w:rsid w:val="00205F54"/>
    <w:rsid w:val="002067D4"/>
    <w:rsid w:val="00206D5D"/>
    <w:rsid w:val="002078CA"/>
    <w:rsid w:val="00207E9A"/>
    <w:rsid w:val="00207FB4"/>
    <w:rsid w:val="00210B0A"/>
    <w:rsid w:val="00211747"/>
    <w:rsid w:val="00212EF4"/>
    <w:rsid w:val="0021302B"/>
    <w:rsid w:val="00213F28"/>
    <w:rsid w:val="00214B43"/>
    <w:rsid w:val="00214CCA"/>
    <w:rsid w:val="00214DD9"/>
    <w:rsid w:val="0021560D"/>
    <w:rsid w:val="00215A08"/>
    <w:rsid w:val="00215E7F"/>
    <w:rsid w:val="00215F5E"/>
    <w:rsid w:val="00216250"/>
    <w:rsid w:val="00216A3B"/>
    <w:rsid w:val="00217882"/>
    <w:rsid w:val="00220053"/>
    <w:rsid w:val="0022005F"/>
    <w:rsid w:val="00221D38"/>
    <w:rsid w:val="00222936"/>
    <w:rsid w:val="00223413"/>
    <w:rsid w:val="002234AB"/>
    <w:rsid w:val="00223D3C"/>
    <w:rsid w:val="002247F0"/>
    <w:rsid w:val="00225836"/>
    <w:rsid w:val="00226112"/>
    <w:rsid w:val="002266F9"/>
    <w:rsid w:val="00227867"/>
    <w:rsid w:val="00227C50"/>
    <w:rsid w:val="00230217"/>
    <w:rsid w:val="00230A9B"/>
    <w:rsid w:val="00231326"/>
    <w:rsid w:val="0023147B"/>
    <w:rsid w:val="0023158A"/>
    <w:rsid w:val="00232854"/>
    <w:rsid w:val="00233798"/>
    <w:rsid w:val="00235028"/>
    <w:rsid w:val="002350B2"/>
    <w:rsid w:val="00235240"/>
    <w:rsid w:val="00235CFB"/>
    <w:rsid w:val="00236439"/>
    <w:rsid w:val="00237FFD"/>
    <w:rsid w:val="00240427"/>
    <w:rsid w:val="002404D9"/>
    <w:rsid w:val="00240BA6"/>
    <w:rsid w:val="00241A65"/>
    <w:rsid w:val="00241E35"/>
    <w:rsid w:val="00242411"/>
    <w:rsid w:val="002433F6"/>
    <w:rsid w:val="0024374F"/>
    <w:rsid w:val="00244D9F"/>
    <w:rsid w:val="0024551A"/>
    <w:rsid w:val="00247172"/>
    <w:rsid w:val="002471F1"/>
    <w:rsid w:val="00251C4E"/>
    <w:rsid w:val="00253135"/>
    <w:rsid w:val="0025340E"/>
    <w:rsid w:val="00254058"/>
    <w:rsid w:val="002548D9"/>
    <w:rsid w:val="00254B11"/>
    <w:rsid w:val="002557AD"/>
    <w:rsid w:val="00255CF2"/>
    <w:rsid w:val="00255E88"/>
    <w:rsid w:val="002564E5"/>
    <w:rsid w:val="00256548"/>
    <w:rsid w:val="002577CE"/>
    <w:rsid w:val="00257989"/>
    <w:rsid w:val="00257C7A"/>
    <w:rsid w:val="00257CCC"/>
    <w:rsid w:val="00260513"/>
    <w:rsid w:val="00261A8D"/>
    <w:rsid w:val="00261CF1"/>
    <w:rsid w:val="00262E29"/>
    <w:rsid w:val="00263475"/>
    <w:rsid w:val="00263557"/>
    <w:rsid w:val="00263F87"/>
    <w:rsid w:val="00264643"/>
    <w:rsid w:val="00265513"/>
    <w:rsid w:val="0026575D"/>
    <w:rsid w:val="00265ED4"/>
    <w:rsid w:val="002661CB"/>
    <w:rsid w:val="00266291"/>
    <w:rsid w:val="00266690"/>
    <w:rsid w:val="0026704C"/>
    <w:rsid w:val="002674CC"/>
    <w:rsid w:val="00270177"/>
    <w:rsid w:val="00270385"/>
    <w:rsid w:val="00270FEA"/>
    <w:rsid w:val="002718BA"/>
    <w:rsid w:val="00272AA2"/>
    <w:rsid w:val="0027313A"/>
    <w:rsid w:val="00273E4F"/>
    <w:rsid w:val="00274C75"/>
    <w:rsid w:val="00276B1E"/>
    <w:rsid w:val="00277961"/>
    <w:rsid w:val="00277CB1"/>
    <w:rsid w:val="002823D2"/>
    <w:rsid w:val="00283556"/>
    <w:rsid w:val="00283C7D"/>
    <w:rsid w:val="002841D8"/>
    <w:rsid w:val="0028457F"/>
    <w:rsid w:val="00285499"/>
    <w:rsid w:val="0028554E"/>
    <w:rsid w:val="00285934"/>
    <w:rsid w:val="00285D10"/>
    <w:rsid w:val="00286563"/>
    <w:rsid w:val="002868D0"/>
    <w:rsid w:val="00286F28"/>
    <w:rsid w:val="0028757B"/>
    <w:rsid w:val="002876FB"/>
    <w:rsid w:val="0028777C"/>
    <w:rsid w:val="002877B5"/>
    <w:rsid w:val="002903EE"/>
    <w:rsid w:val="00290957"/>
    <w:rsid w:val="00290F03"/>
    <w:rsid w:val="00291A61"/>
    <w:rsid w:val="00293851"/>
    <w:rsid w:val="00293B59"/>
    <w:rsid w:val="00294190"/>
    <w:rsid w:val="00294D78"/>
    <w:rsid w:val="002969FA"/>
    <w:rsid w:val="00297494"/>
    <w:rsid w:val="002A0B66"/>
    <w:rsid w:val="002A0DAD"/>
    <w:rsid w:val="002A11B0"/>
    <w:rsid w:val="002A1D49"/>
    <w:rsid w:val="002A1ED0"/>
    <w:rsid w:val="002A306E"/>
    <w:rsid w:val="002A4E06"/>
    <w:rsid w:val="002A4E5A"/>
    <w:rsid w:val="002A59C9"/>
    <w:rsid w:val="002A627E"/>
    <w:rsid w:val="002A68AE"/>
    <w:rsid w:val="002A6BF9"/>
    <w:rsid w:val="002A7600"/>
    <w:rsid w:val="002B0E00"/>
    <w:rsid w:val="002B26DE"/>
    <w:rsid w:val="002B2B5B"/>
    <w:rsid w:val="002B2B8E"/>
    <w:rsid w:val="002B2C7C"/>
    <w:rsid w:val="002B2CEB"/>
    <w:rsid w:val="002B4190"/>
    <w:rsid w:val="002B578D"/>
    <w:rsid w:val="002B6080"/>
    <w:rsid w:val="002B65A1"/>
    <w:rsid w:val="002B706F"/>
    <w:rsid w:val="002B726E"/>
    <w:rsid w:val="002B7429"/>
    <w:rsid w:val="002B7491"/>
    <w:rsid w:val="002C04F8"/>
    <w:rsid w:val="002C0ACD"/>
    <w:rsid w:val="002C0EDA"/>
    <w:rsid w:val="002C1A48"/>
    <w:rsid w:val="002C1D63"/>
    <w:rsid w:val="002C1F95"/>
    <w:rsid w:val="002C2F91"/>
    <w:rsid w:val="002C3942"/>
    <w:rsid w:val="002C3B10"/>
    <w:rsid w:val="002C4033"/>
    <w:rsid w:val="002C4239"/>
    <w:rsid w:val="002C42AA"/>
    <w:rsid w:val="002C4CF2"/>
    <w:rsid w:val="002C4F1F"/>
    <w:rsid w:val="002C6488"/>
    <w:rsid w:val="002D03D6"/>
    <w:rsid w:val="002D059F"/>
    <w:rsid w:val="002D0D4C"/>
    <w:rsid w:val="002D1B0B"/>
    <w:rsid w:val="002D1D72"/>
    <w:rsid w:val="002D22AD"/>
    <w:rsid w:val="002D3A8B"/>
    <w:rsid w:val="002D5FAD"/>
    <w:rsid w:val="002D6094"/>
    <w:rsid w:val="002D7260"/>
    <w:rsid w:val="002E0226"/>
    <w:rsid w:val="002E04D0"/>
    <w:rsid w:val="002E106A"/>
    <w:rsid w:val="002E15D4"/>
    <w:rsid w:val="002E367C"/>
    <w:rsid w:val="002E3DCC"/>
    <w:rsid w:val="002E3F3B"/>
    <w:rsid w:val="002E3F6C"/>
    <w:rsid w:val="002E413D"/>
    <w:rsid w:val="002E4AA8"/>
    <w:rsid w:val="002E5ED3"/>
    <w:rsid w:val="002E69CE"/>
    <w:rsid w:val="002F0103"/>
    <w:rsid w:val="002F0603"/>
    <w:rsid w:val="002F08F9"/>
    <w:rsid w:val="002F0FF3"/>
    <w:rsid w:val="002F18BE"/>
    <w:rsid w:val="002F1B29"/>
    <w:rsid w:val="002F2C7C"/>
    <w:rsid w:val="002F2FCE"/>
    <w:rsid w:val="002F5C95"/>
    <w:rsid w:val="002F5F6E"/>
    <w:rsid w:val="002F7927"/>
    <w:rsid w:val="003004BC"/>
    <w:rsid w:val="00300643"/>
    <w:rsid w:val="003014F5"/>
    <w:rsid w:val="003019C6"/>
    <w:rsid w:val="00302624"/>
    <w:rsid w:val="003027F3"/>
    <w:rsid w:val="00303179"/>
    <w:rsid w:val="003032FB"/>
    <w:rsid w:val="003033BC"/>
    <w:rsid w:val="003044B9"/>
    <w:rsid w:val="003049FD"/>
    <w:rsid w:val="00306315"/>
    <w:rsid w:val="003065FB"/>
    <w:rsid w:val="00306724"/>
    <w:rsid w:val="00306ECE"/>
    <w:rsid w:val="00306F49"/>
    <w:rsid w:val="003072F4"/>
    <w:rsid w:val="00307BEB"/>
    <w:rsid w:val="0031044F"/>
    <w:rsid w:val="003105C7"/>
    <w:rsid w:val="003124C3"/>
    <w:rsid w:val="003124FC"/>
    <w:rsid w:val="00312817"/>
    <w:rsid w:val="00313958"/>
    <w:rsid w:val="003143F3"/>
    <w:rsid w:val="00314663"/>
    <w:rsid w:val="00315142"/>
    <w:rsid w:val="00316258"/>
    <w:rsid w:val="003171B2"/>
    <w:rsid w:val="00317C30"/>
    <w:rsid w:val="00321062"/>
    <w:rsid w:val="00322133"/>
    <w:rsid w:val="00322501"/>
    <w:rsid w:val="0032327F"/>
    <w:rsid w:val="0032362B"/>
    <w:rsid w:val="00323B24"/>
    <w:rsid w:val="003246AC"/>
    <w:rsid w:val="00324860"/>
    <w:rsid w:val="003250E8"/>
    <w:rsid w:val="00327236"/>
    <w:rsid w:val="003278F0"/>
    <w:rsid w:val="00327CFB"/>
    <w:rsid w:val="00330D6F"/>
    <w:rsid w:val="003325CD"/>
    <w:rsid w:val="00333B42"/>
    <w:rsid w:val="00333C68"/>
    <w:rsid w:val="0033472F"/>
    <w:rsid w:val="00334824"/>
    <w:rsid w:val="00334922"/>
    <w:rsid w:val="00334F30"/>
    <w:rsid w:val="003356CD"/>
    <w:rsid w:val="0033670E"/>
    <w:rsid w:val="00337F89"/>
    <w:rsid w:val="00337FBF"/>
    <w:rsid w:val="003408A7"/>
    <w:rsid w:val="00342467"/>
    <w:rsid w:val="00343B7F"/>
    <w:rsid w:val="0034576D"/>
    <w:rsid w:val="00345B09"/>
    <w:rsid w:val="003462C6"/>
    <w:rsid w:val="00346517"/>
    <w:rsid w:val="003469AD"/>
    <w:rsid w:val="00346FDD"/>
    <w:rsid w:val="00347DCD"/>
    <w:rsid w:val="00350F8B"/>
    <w:rsid w:val="00351570"/>
    <w:rsid w:val="00351EA7"/>
    <w:rsid w:val="00352542"/>
    <w:rsid w:val="00352713"/>
    <w:rsid w:val="00352A2E"/>
    <w:rsid w:val="00352B60"/>
    <w:rsid w:val="00352ED2"/>
    <w:rsid w:val="0035325E"/>
    <w:rsid w:val="003540C5"/>
    <w:rsid w:val="00354506"/>
    <w:rsid w:val="00354FA3"/>
    <w:rsid w:val="00355A7D"/>
    <w:rsid w:val="00360112"/>
    <w:rsid w:val="00360FAA"/>
    <w:rsid w:val="0036198C"/>
    <w:rsid w:val="00361DAC"/>
    <w:rsid w:val="003623F7"/>
    <w:rsid w:val="0036283C"/>
    <w:rsid w:val="003628D6"/>
    <w:rsid w:val="00362E6B"/>
    <w:rsid w:val="003636CD"/>
    <w:rsid w:val="00363D5D"/>
    <w:rsid w:val="003644BF"/>
    <w:rsid w:val="0036651E"/>
    <w:rsid w:val="003674D5"/>
    <w:rsid w:val="00367D2C"/>
    <w:rsid w:val="0037023F"/>
    <w:rsid w:val="003703C9"/>
    <w:rsid w:val="00371CD7"/>
    <w:rsid w:val="0037254F"/>
    <w:rsid w:val="00372EBB"/>
    <w:rsid w:val="0037355E"/>
    <w:rsid w:val="00373C24"/>
    <w:rsid w:val="003744FF"/>
    <w:rsid w:val="00375BD8"/>
    <w:rsid w:val="00376954"/>
    <w:rsid w:val="0037700C"/>
    <w:rsid w:val="0038044A"/>
    <w:rsid w:val="003811BE"/>
    <w:rsid w:val="003816EF"/>
    <w:rsid w:val="0038185A"/>
    <w:rsid w:val="003819C0"/>
    <w:rsid w:val="00382A18"/>
    <w:rsid w:val="00383A8C"/>
    <w:rsid w:val="00383FD7"/>
    <w:rsid w:val="003842F0"/>
    <w:rsid w:val="00386713"/>
    <w:rsid w:val="003868D3"/>
    <w:rsid w:val="0038763F"/>
    <w:rsid w:val="00390013"/>
    <w:rsid w:val="0039151B"/>
    <w:rsid w:val="00391C4F"/>
    <w:rsid w:val="003931E2"/>
    <w:rsid w:val="003937CD"/>
    <w:rsid w:val="00393A79"/>
    <w:rsid w:val="003948BE"/>
    <w:rsid w:val="00394CD7"/>
    <w:rsid w:val="00394E7A"/>
    <w:rsid w:val="00395A82"/>
    <w:rsid w:val="00395E18"/>
    <w:rsid w:val="003A014B"/>
    <w:rsid w:val="003A0B1A"/>
    <w:rsid w:val="003A13D8"/>
    <w:rsid w:val="003A15CF"/>
    <w:rsid w:val="003A1E52"/>
    <w:rsid w:val="003A1E57"/>
    <w:rsid w:val="003A2212"/>
    <w:rsid w:val="003A2B25"/>
    <w:rsid w:val="003A3AAC"/>
    <w:rsid w:val="003A3D8A"/>
    <w:rsid w:val="003A4183"/>
    <w:rsid w:val="003A43EC"/>
    <w:rsid w:val="003A4D6F"/>
    <w:rsid w:val="003A5529"/>
    <w:rsid w:val="003A5C6A"/>
    <w:rsid w:val="003A5CD3"/>
    <w:rsid w:val="003A5F7B"/>
    <w:rsid w:val="003A6329"/>
    <w:rsid w:val="003A6719"/>
    <w:rsid w:val="003A68BC"/>
    <w:rsid w:val="003B0B43"/>
    <w:rsid w:val="003B0C61"/>
    <w:rsid w:val="003B123D"/>
    <w:rsid w:val="003B138C"/>
    <w:rsid w:val="003B17C8"/>
    <w:rsid w:val="003B17EF"/>
    <w:rsid w:val="003B1FC2"/>
    <w:rsid w:val="003B278B"/>
    <w:rsid w:val="003B289C"/>
    <w:rsid w:val="003B2EF1"/>
    <w:rsid w:val="003B2FC5"/>
    <w:rsid w:val="003B315E"/>
    <w:rsid w:val="003B32E9"/>
    <w:rsid w:val="003B3351"/>
    <w:rsid w:val="003B338A"/>
    <w:rsid w:val="003B3879"/>
    <w:rsid w:val="003B4AE9"/>
    <w:rsid w:val="003B5203"/>
    <w:rsid w:val="003B53E2"/>
    <w:rsid w:val="003B5AAC"/>
    <w:rsid w:val="003B5B8B"/>
    <w:rsid w:val="003B5BA5"/>
    <w:rsid w:val="003B5BF3"/>
    <w:rsid w:val="003B6511"/>
    <w:rsid w:val="003B7BD1"/>
    <w:rsid w:val="003B7D6E"/>
    <w:rsid w:val="003C028A"/>
    <w:rsid w:val="003C14DA"/>
    <w:rsid w:val="003C1D61"/>
    <w:rsid w:val="003C1DBC"/>
    <w:rsid w:val="003C1F17"/>
    <w:rsid w:val="003C32A2"/>
    <w:rsid w:val="003C44EF"/>
    <w:rsid w:val="003C4FF3"/>
    <w:rsid w:val="003C5509"/>
    <w:rsid w:val="003C5B30"/>
    <w:rsid w:val="003C5CA6"/>
    <w:rsid w:val="003D012C"/>
    <w:rsid w:val="003D0301"/>
    <w:rsid w:val="003D0F26"/>
    <w:rsid w:val="003D1383"/>
    <w:rsid w:val="003D13C0"/>
    <w:rsid w:val="003D16DD"/>
    <w:rsid w:val="003D30D2"/>
    <w:rsid w:val="003D33E6"/>
    <w:rsid w:val="003D4242"/>
    <w:rsid w:val="003D44C2"/>
    <w:rsid w:val="003D4F36"/>
    <w:rsid w:val="003D5885"/>
    <w:rsid w:val="003D5DBA"/>
    <w:rsid w:val="003D73AF"/>
    <w:rsid w:val="003E0E5F"/>
    <w:rsid w:val="003E1ADF"/>
    <w:rsid w:val="003E1E08"/>
    <w:rsid w:val="003E3251"/>
    <w:rsid w:val="003E32D8"/>
    <w:rsid w:val="003E482B"/>
    <w:rsid w:val="003E5305"/>
    <w:rsid w:val="003E71C8"/>
    <w:rsid w:val="003E758C"/>
    <w:rsid w:val="003E76C9"/>
    <w:rsid w:val="003E78CB"/>
    <w:rsid w:val="003F0964"/>
    <w:rsid w:val="003F15A2"/>
    <w:rsid w:val="003F1CDB"/>
    <w:rsid w:val="003F20A8"/>
    <w:rsid w:val="003F2399"/>
    <w:rsid w:val="003F2EB0"/>
    <w:rsid w:val="003F37A7"/>
    <w:rsid w:val="003F3DFD"/>
    <w:rsid w:val="003F4242"/>
    <w:rsid w:val="003F4478"/>
    <w:rsid w:val="003F4485"/>
    <w:rsid w:val="003F45EF"/>
    <w:rsid w:val="003F5936"/>
    <w:rsid w:val="003F7655"/>
    <w:rsid w:val="00401075"/>
    <w:rsid w:val="00401A4F"/>
    <w:rsid w:val="00401E67"/>
    <w:rsid w:val="00402229"/>
    <w:rsid w:val="004025E4"/>
    <w:rsid w:val="00402DE5"/>
    <w:rsid w:val="00402EA1"/>
    <w:rsid w:val="00403F14"/>
    <w:rsid w:val="00404B38"/>
    <w:rsid w:val="00405043"/>
    <w:rsid w:val="00406297"/>
    <w:rsid w:val="004066FD"/>
    <w:rsid w:val="00406AF8"/>
    <w:rsid w:val="00407872"/>
    <w:rsid w:val="00407BAD"/>
    <w:rsid w:val="00410130"/>
    <w:rsid w:val="004111FD"/>
    <w:rsid w:val="004125AF"/>
    <w:rsid w:val="00412832"/>
    <w:rsid w:val="00412A97"/>
    <w:rsid w:val="00413240"/>
    <w:rsid w:val="00413AEE"/>
    <w:rsid w:val="00413DD6"/>
    <w:rsid w:val="00414421"/>
    <w:rsid w:val="00414865"/>
    <w:rsid w:val="00414879"/>
    <w:rsid w:val="00414908"/>
    <w:rsid w:val="00415625"/>
    <w:rsid w:val="0041571E"/>
    <w:rsid w:val="0041578C"/>
    <w:rsid w:val="00415A21"/>
    <w:rsid w:val="00417358"/>
    <w:rsid w:val="0042058F"/>
    <w:rsid w:val="00420727"/>
    <w:rsid w:val="0042072C"/>
    <w:rsid w:val="00421097"/>
    <w:rsid w:val="004217A3"/>
    <w:rsid w:val="00421990"/>
    <w:rsid w:val="00421B72"/>
    <w:rsid w:val="00421FC4"/>
    <w:rsid w:val="004235D1"/>
    <w:rsid w:val="004241D0"/>
    <w:rsid w:val="004247CB"/>
    <w:rsid w:val="004248AF"/>
    <w:rsid w:val="00424A38"/>
    <w:rsid w:val="00424D19"/>
    <w:rsid w:val="0042517E"/>
    <w:rsid w:val="004253F6"/>
    <w:rsid w:val="00425FCD"/>
    <w:rsid w:val="00426B5F"/>
    <w:rsid w:val="00427C8F"/>
    <w:rsid w:val="004301AA"/>
    <w:rsid w:val="004316FB"/>
    <w:rsid w:val="00431ED4"/>
    <w:rsid w:val="00432423"/>
    <w:rsid w:val="00432936"/>
    <w:rsid w:val="0043432F"/>
    <w:rsid w:val="004344A3"/>
    <w:rsid w:val="004351DF"/>
    <w:rsid w:val="0043544D"/>
    <w:rsid w:val="00435EE7"/>
    <w:rsid w:val="0043604B"/>
    <w:rsid w:val="00436FA7"/>
    <w:rsid w:val="0043786C"/>
    <w:rsid w:val="0044038C"/>
    <w:rsid w:val="004412A8"/>
    <w:rsid w:val="00441DCE"/>
    <w:rsid w:val="004420C7"/>
    <w:rsid w:val="0044502D"/>
    <w:rsid w:val="004464E3"/>
    <w:rsid w:val="0044765D"/>
    <w:rsid w:val="00447F05"/>
    <w:rsid w:val="00450957"/>
    <w:rsid w:val="00450EC8"/>
    <w:rsid w:val="00452240"/>
    <w:rsid w:val="0045239D"/>
    <w:rsid w:val="00452D3B"/>
    <w:rsid w:val="0045335A"/>
    <w:rsid w:val="0045359D"/>
    <w:rsid w:val="00453D7C"/>
    <w:rsid w:val="00455607"/>
    <w:rsid w:val="00455A37"/>
    <w:rsid w:val="00456E52"/>
    <w:rsid w:val="004575FA"/>
    <w:rsid w:val="00457ABB"/>
    <w:rsid w:val="004600EE"/>
    <w:rsid w:val="00460A55"/>
    <w:rsid w:val="00461A1C"/>
    <w:rsid w:val="00463D4D"/>
    <w:rsid w:val="0046425E"/>
    <w:rsid w:val="00464979"/>
    <w:rsid w:val="00465F6D"/>
    <w:rsid w:val="0046649A"/>
    <w:rsid w:val="00466C4B"/>
    <w:rsid w:val="00467BEC"/>
    <w:rsid w:val="00470DEF"/>
    <w:rsid w:val="0047138F"/>
    <w:rsid w:val="00471CA1"/>
    <w:rsid w:val="004720FA"/>
    <w:rsid w:val="0047379A"/>
    <w:rsid w:val="004746AB"/>
    <w:rsid w:val="00474CB3"/>
    <w:rsid w:val="00474CF1"/>
    <w:rsid w:val="0048022C"/>
    <w:rsid w:val="00481468"/>
    <w:rsid w:val="004816C2"/>
    <w:rsid w:val="004816E1"/>
    <w:rsid w:val="00481A33"/>
    <w:rsid w:val="004825BA"/>
    <w:rsid w:val="004829B7"/>
    <w:rsid w:val="00482F1B"/>
    <w:rsid w:val="0048420C"/>
    <w:rsid w:val="00484586"/>
    <w:rsid w:val="00487249"/>
    <w:rsid w:val="004876F5"/>
    <w:rsid w:val="004877BA"/>
    <w:rsid w:val="00492471"/>
    <w:rsid w:val="0049306C"/>
    <w:rsid w:val="00493496"/>
    <w:rsid w:val="00494E58"/>
    <w:rsid w:val="00494F52"/>
    <w:rsid w:val="00495304"/>
    <w:rsid w:val="00495600"/>
    <w:rsid w:val="0049562B"/>
    <w:rsid w:val="00495C9E"/>
    <w:rsid w:val="004966CD"/>
    <w:rsid w:val="00496CF9"/>
    <w:rsid w:val="00496E67"/>
    <w:rsid w:val="0049722F"/>
    <w:rsid w:val="00497CD8"/>
    <w:rsid w:val="004A05C7"/>
    <w:rsid w:val="004A0B96"/>
    <w:rsid w:val="004A1057"/>
    <w:rsid w:val="004A2CE8"/>
    <w:rsid w:val="004A311D"/>
    <w:rsid w:val="004A4472"/>
    <w:rsid w:val="004A485C"/>
    <w:rsid w:val="004A5307"/>
    <w:rsid w:val="004A568A"/>
    <w:rsid w:val="004A597B"/>
    <w:rsid w:val="004A606C"/>
    <w:rsid w:val="004A7360"/>
    <w:rsid w:val="004A7AB3"/>
    <w:rsid w:val="004B02F6"/>
    <w:rsid w:val="004B0419"/>
    <w:rsid w:val="004B05E1"/>
    <w:rsid w:val="004B206D"/>
    <w:rsid w:val="004B20A9"/>
    <w:rsid w:val="004B22C4"/>
    <w:rsid w:val="004B235D"/>
    <w:rsid w:val="004B362C"/>
    <w:rsid w:val="004B4B0C"/>
    <w:rsid w:val="004B55F0"/>
    <w:rsid w:val="004B6185"/>
    <w:rsid w:val="004B678E"/>
    <w:rsid w:val="004B75F2"/>
    <w:rsid w:val="004B7F1B"/>
    <w:rsid w:val="004B7F62"/>
    <w:rsid w:val="004C08B3"/>
    <w:rsid w:val="004C092F"/>
    <w:rsid w:val="004C0C70"/>
    <w:rsid w:val="004C0ECF"/>
    <w:rsid w:val="004C17A4"/>
    <w:rsid w:val="004C2C9D"/>
    <w:rsid w:val="004C3961"/>
    <w:rsid w:val="004C3A9E"/>
    <w:rsid w:val="004C3CA9"/>
    <w:rsid w:val="004C3DAD"/>
    <w:rsid w:val="004C4092"/>
    <w:rsid w:val="004C4982"/>
    <w:rsid w:val="004C4DE2"/>
    <w:rsid w:val="004C58E5"/>
    <w:rsid w:val="004C754A"/>
    <w:rsid w:val="004C7550"/>
    <w:rsid w:val="004D1CB1"/>
    <w:rsid w:val="004D1D3D"/>
    <w:rsid w:val="004D1F74"/>
    <w:rsid w:val="004D2131"/>
    <w:rsid w:val="004D36B3"/>
    <w:rsid w:val="004D36CF"/>
    <w:rsid w:val="004D45D5"/>
    <w:rsid w:val="004D4D4B"/>
    <w:rsid w:val="004D4FBA"/>
    <w:rsid w:val="004D5435"/>
    <w:rsid w:val="004D72EE"/>
    <w:rsid w:val="004D763B"/>
    <w:rsid w:val="004E01F5"/>
    <w:rsid w:val="004E16A9"/>
    <w:rsid w:val="004E258C"/>
    <w:rsid w:val="004E27C0"/>
    <w:rsid w:val="004E2B6E"/>
    <w:rsid w:val="004E3100"/>
    <w:rsid w:val="004E3164"/>
    <w:rsid w:val="004E3B38"/>
    <w:rsid w:val="004E54E6"/>
    <w:rsid w:val="004E5AC4"/>
    <w:rsid w:val="004E5F92"/>
    <w:rsid w:val="004E6377"/>
    <w:rsid w:val="004E6BA7"/>
    <w:rsid w:val="004E7A81"/>
    <w:rsid w:val="004F1188"/>
    <w:rsid w:val="004F1877"/>
    <w:rsid w:val="004F2638"/>
    <w:rsid w:val="004F6064"/>
    <w:rsid w:val="004F72E5"/>
    <w:rsid w:val="004F7950"/>
    <w:rsid w:val="004F7A56"/>
    <w:rsid w:val="00500C72"/>
    <w:rsid w:val="00503112"/>
    <w:rsid w:val="00504757"/>
    <w:rsid w:val="005047B1"/>
    <w:rsid w:val="0050635A"/>
    <w:rsid w:val="00506A8F"/>
    <w:rsid w:val="00510153"/>
    <w:rsid w:val="0051060C"/>
    <w:rsid w:val="00510ACD"/>
    <w:rsid w:val="0051156A"/>
    <w:rsid w:val="00511693"/>
    <w:rsid w:val="00512376"/>
    <w:rsid w:val="0051329B"/>
    <w:rsid w:val="00513558"/>
    <w:rsid w:val="00513B16"/>
    <w:rsid w:val="005146AE"/>
    <w:rsid w:val="0051476F"/>
    <w:rsid w:val="005174C2"/>
    <w:rsid w:val="005177F7"/>
    <w:rsid w:val="005179DA"/>
    <w:rsid w:val="00520239"/>
    <w:rsid w:val="005203B4"/>
    <w:rsid w:val="005205B4"/>
    <w:rsid w:val="0052104D"/>
    <w:rsid w:val="005211A0"/>
    <w:rsid w:val="0052151D"/>
    <w:rsid w:val="005225EE"/>
    <w:rsid w:val="00522864"/>
    <w:rsid w:val="00527CAE"/>
    <w:rsid w:val="005300B4"/>
    <w:rsid w:val="0053034E"/>
    <w:rsid w:val="00531D59"/>
    <w:rsid w:val="00531F7F"/>
    <w:rsid w:val="0053236D"/>
    <w:rsid w:val="00532B57"/>
    <w:rsid w:val="00534A6F"/>
    <w:rsid w:val="00534D98"/>
    <w:rsid w:val="00534E35"/>
    <w:rsid w:val="00535743"/>
    <w:rsid w:val="00540971"/>
    <w:rsid w:val="00540982"/>
    <w:rsid w:val="00540B8E"/>
    <w:rsid w:val="00540D65"/>
    <w:rsid w:val="005413E8"/>
    <w:rsid w:val="00542292"/>
    <w:rsid w:val="005449B2"/>
    <w:rsid w:val="00544B6A"/>
    <w:rsid w:val="00545471"/>
    <w:rsid w:val="005471BF"/>
    <w:rsid w:val="00547611"/>
    <w:rsid w:val="00550549"/>
    <w:rsid w:val="00550FDF"/>
    <w:rsid w:val="00551467"/>
    <w:rsid w:val="005527D2"/>
    <w:rsid w:val="005534B3"/>
    <w:rsid w:val="00553B84"/>
    <w:rsid w:val="00553D2F"/>
    <w:rsid w:val="00554A90"/>
    <w:rsid w:val="00554E6F"/>
    <w:rsid w:val="0055645C"/>
    <w:rsid w:val="0055703C"/>
    <w:rsid w:val="00557247"/>
    <w:rsid w:val="0055743E"/>
    <w:rsid w:val="0055755E"/>
    <w:rsid w:val="00557E99"/>
    <w:rsid w:val="00560004"/>
    <w:rsid w:val="00561852"/>
    <w:rsid w:val="00561923"/>
    <w:rsid w:val="00561AB2"/>
    <w:rsid w:val="005621A9"/>
    <w:rsid w:val="00562C8A"/>
    <w:rsid w:val="00562EFF"/>
    <w:rsid w:val="00563049"/>
    <w:rsid w:val="00564DCF"/>
    <w:rsid w:val="00565A1A"/>
    <w:rsid w:val="00565CFF"/>
    <w:rsid w:val="00565E0B"/>
    <w:rsid w:val="005665B4"/>
    <w:rsid w:val="0056705E"/>
    <w:rsid w:val="005673E7"/>
    <w:rsid w:val="00567EB9"/>
    <w:rsid w:val="00570AEC"/>
    <w:rsid w:val="005736C1"/>
    <w:rsid w:val="00573866"/>
    <w:rsid w:val="005741BE"/>
    <w:rsid w:val="005753E3"/>
    <w:rsid w:val="0057609E"/>
    <w:rsid w:val="0057682E"/>
    <w:rsid w:val="00577103"/>
    <w:rsid w:val="005775F9"/>
    <w:rsid w:val="005778D1"/>
    <w:rsid w:val="0058091A"/>
    <w:rsid w:val="00580A9C"/>
    <w:rsid w:val="00581435"/>
    <w:rsid w:val="005818E5"/>
    <w:rsid w:val="00581EBA"/>
    <w:rsid w:val="0058445B"/>
    <w:rsid w:val="00584808"/>
    <w:rsid w:val="00584B42"/>
    <w:rsid w:val="0058538C"/>
    <w:rsid w:val="0059085C"/>
    <w:rsid w:val="005914B2"/>
    <w:rsid w:val="0059210A"/>
    <w:rsid w:val="005941AE"/>
    <w:rsid w:val="00594569"/>
    <w:rsid w:val="00594971"/>
    <w:rsid w:val="0059502C"/>
    <w:rsid w:val="005958DB"/>
    <w:rsid w:val="00596993"/>
    <w:rsid w:val="0059736E"/>
    <w:rsid w:val="005A0E74"/>
    <w:rsid w:val="005A1060"/>
    <w:rsid w:val="005A112D"/>
    <w:rsid w:val="005A1B18"/>
    <w:rsid w:val="005A20E4"/>
    <w:rsid w:val="005A22BA"/>
    <w:rsid w:val="005A22E5"/>
    <w:rsid w:val="005A2A5C"/>
    <w:rsid w:val="005A354D"/>
    <w:rsid w:val="005A4144"/>
    <w:rsid w:val="005A46C3"/>
    <w:rsid w:val="005A4CEB"/>
    <w:rsid w:val="005A54AF"/>
    <w:rsid w:val="005A6003"/>
    <w:rsid w:val="005A6337"/>
    <w:rsid w:val="005A65C5"/>
    <w:rsid w:val="005B0536"/>
    <w:rsid w:val="005B179D"/>
    <w:rsid w:val="005B1C4D"/>
    <w:rsid w:val="005B2BB4"/>
    <w:rsid w:val="005B328D"/>
    <w:rsid w:val="005B3A0D"/>
    <w:rsid w:val="005B42D6"/>
    <w:rsid w:val="005B4AA9"/>
    <w:rsid w:val="005B4D95"/>
    <w:rsid w:val="005B527A"/>
    <w:rsid w:val="005B5B85"/>
    <w:rsid w:val="005B62A7"/>
    <w:rsid w:val="005B6FE7"/>
    <w:rsid w:val="005B7FD0"/>
    <w:rsid w:val="005C0895"/>
    <w:rsid w:val="005C10AF"/>
    <w:rsid w:val="005C18F5"/>
    <w:rsid w:val="005C1E25"/>
    <w:rsid w:val="005C31BB"/>
    <w:rsid w:val="005C37EE"/>
    <w:rsid w:val="005C3AC7"/>
    <w:rsid w:val="005C3FCF"/>
    <w:rsid w:val="005C4AB9"/>
    <w:rsid w:val="005C4F73"/>
    <w:rsid w:val="005C56B4"/>
    <w:rsid w:val="005C5E25"/>
    <w:rsid w:val="005C5FB8"/>
    <w:rsid w:val="005C612C"/>
    <w:rsid w:val="005C758A"/>
    <w:rsid w:val="005C7AE9"/>
    <w:rsid w:val="005D037B"/>
    <w:rsid w:val="005D07CD"/>
    <w:rsid w:val="005D1C58"/>
    <w:rsid w:val="005D1EAC"/>
    <w:rsid w:val="005D237D"/>
    <w:rsid w:val="005D2430"/>
    <w:rsid w:val="005D2B3A"/>
    <w:rsid w:val="005D2CE1"/>
    <w:rsid w:val="005D3521"/>
    <w:rsid w:val="005D361A"/>
    <w:rsid w:val="005D39E7"/>
    <w:rsid w:val="005D41B3"/>
    <w:rsid w:val="005D4E65"/>
    <w:rsid w:val="005D6726"/>
    <w:rsid w:val="005D6F16"/>
    <w:rsid w:val="005E053A"/>
    <w:rsid w:val="005E0B66"/>
    <w:rsid w:val="005E122C"/>
    <w:rsid w:val="005E14DA"/>
    <w:rsid w:val="005E2001"/>
    <w:rsid w:val="005E5428"/>
    <w:rsid w:val="005E574A"/>
    <w:rsid w:val="005E5BD9"/>
    <w:rsid w:val="005E61DA"/>
    <w:rsid w:val="005F06CD"/>
    <w:rsid w:val="005F12B9"/>
    <w:rsid w:val="005F12E9"/>
    <w:rsid w:val="005F1382"/>
    <w:rsid w:val="005F202D"/>
    <w:rsid w:val="005F2CEC"/>
    <w:rsid w:val="005F3822"/>
    <w:rsid w:val="005F3BCB"/>
    <w:rsid w:val="005F434D"/>
    <w:rsid w:val="005F5548"/>
    <w:rsid w:val="005F70ED"/>
    <w:rsid w:val="005F7484"/>
    <w:rsid w:val="006000AE"/>
    <w:rsid w:val="0060028E"/>
    <w:rsid w:val="0060051C"/>
    <w:rsid w:val="006009AF"/>
    <w:rsid w:val="00602216"/>
    <w:rsid w:val="00602AB8"/>
    <w:rsid w:val="00602FFF"/>
    <w:rsid w:val="00603765"/>
    <w:rsid w:val="00604DFA"/>
    <w:rsid w:val="00605433"/>
    <w:rsid w:val="0060556F"/>
    <w:rsid w:val="00605845"/>
    <w:rsid w:val="00606263"/>
    <w:rsid w:val="00606E98"/>
    <w:rsid w:val="00606F12"/>
    <w:rsid w:val="0060716D"/>
    <w:rsid w:val="00607E52"/>
    <w:rsid w:val="00607F89"/>
    <w:rsid w:val="00611600"/>
    <w:rsid w:val="00611D86"/>
    <w:rsid w:val="00612DA5"/>
    <w:rsid w:val="006133C8"/>
    <w:rsid w:val="00614E56"/>
    <w:rsid w:val="00615551"/>
    <w:rsid w:val="00615931"/>
    <w:rsid w:val="00617B57"/>
    <w:rsid w:val="006210E1"/>
    <w:rsid w:val="00622F39"/>
    <w:rsid w:val="00623340"/>
    <w:rsid w:val="00623F16"/>
    <w:rsid w:val="00624648"/>
    <w:rsid w:val="00624740"/>
    <w:rsid w:val="00624F63"/>
    <w:rsid w:val="0062572E"/>
    <w:rsid w:val="00625F8B"/>
    <w:rsid w:val="0062639C"/>
    <w:rsid w:val="00627B19"/>
    <w:rsid w:val="00630C1B"/>
    <w:rsid w:val="00631293"/>
    <w:rsid w:val="00631441"/>
    <w:rsid w:val="00631F91"/>
    <w:rsid w:val="00632DDF"/>
    <w:rsid w:val="00633359"/>
    <w:rsid w:val="006333B6"/>
    <w:rsid w:val="00633832"/>
    <w:rsid w:val="00633AB0"/>
    <w:rsid w:val="00634175"/>
    <w:rsid w:val="006342A7"/>
    <w:rsid w:val="00634913"/>
    <w:rsid w:val="00635EB8"/>
    <w:rsid w:val="00635EC9"/>
    <w:rsid w:val="00636056"/>
    <w:rsid w:val="00636A40"/>
    <w:rsid w:val="006371A3"/>
    <w:rsid w:val="006371E4"/>
    <w:rsid w:val="00637F13"/>
    <w:rsid w:val="00640665"/>
    <w:rsid w:val="00640D27"/>
    <w:rsid w:val="00641BD5"/>
    <w:rsid w:val="0064214E"/>
    <w:rsid w:val="00642633"/>
    <w:rsid w:val="00642763"/>
    <w:rsid w:val="0064385C"/>
    <w:rsid w:val="00643EEF"/>
    <w:rsid w:val="00644148"/>
    <w:rsid w:val="00644652"/>
    <w:rsid w:val="006455F1"/>
    <w:rsid w:val="006471F6"/>
    <w:rsid w:val="006474CD"/>
    <w:rsid w:val="00650FEF"/>
    <w:rsid w:val="00652B08"/>
    <w:rsid w:val="00652CEB"/>
    <w:rsid w:val="00652F39"/>
    <w:rsid w:val="0065323C"/>
    <w:rsid w:val="00653291"/>
    <w:rsid w:val="006537AF"/>
    <w:rsid w:val="00654185"/>
    <w:rsid w:val="0065450D"/>
    <w:rsid w:val="00654900"/>
    <w:rsid w:val="00654ED9"/>
    <w:rsid w:val="00655147"/>
    <w:rsid w:val="00655C38"/>
    <w:rsid w:val="0065650E"/>
    <w:rsid w:val="006567CC"/>
    <w:rsid w:val="00656E7C"/>
    <w:rsid w:val="00657171"/>
    <w:rsid w:val="006577AD"/>
    <w:rsid w:val="00657827"/>
    <w:rsid w:val="006606BC"/>
    <w:rsid w:val="00661063"/>
    <w:rsid w:val="0066201D"/>
    <w:rsid w:val="0066235C"/>
    <w:rsid w:val="00662A0D"/>
    <w:rsid w:val="00662E1E"/>
    <w:rsid w:val="00663765"/>
    <w:rsid w:val="0066462C"/>
    <w:rsid w:val="006648FD"/>
    <w:rsid w:val="00664BA5"/>
    <w:rsid w:val="006652B8"/>
    <w:rsid w:val="0066595C"/>
    <w:rsid w:val="00665AE8"/>
    <w:rsid w:val="00665EEE"/>
    <w:rsid w:val="0066664E"/>
    <w:rsid w:val="0066705B"/>
    <w:rsid w:val="00671A0F"/>
    <w:rsid w:val="00671D8D"/>
    <w:rsid w:val="0067201A"/>
    <w:rsid w:val="006729D2"/>
    <w:rsid w:val="006729EC"/>
    <w:rsid w:val="006738C7"/>
    <w:rsid w:val="00673F6C"/>
    <w:rsid w:val="00677E70"/>
    <w:rsid w:val="00680446"/>
    <w:rsid w:val="00681268"/>
    <w:rsid w:val="00681A38"/>
    <w:rsid w:val="00681D40"/>
    <w:rsid w:val="00681E87"/>
    <w:rsid w:val="006822B9"/>
    <w:rsid w:val="00682B5C"/>
    <w:rsid w:val="00683747"/>
    <w:rsid w:val="00683922"/>
    <w:rsid w:val="0068513B"/>
    <w:rsid w:val="00685996"/>
    <w:rsid w:val="0068654C"/>
    <w:rsid w:val="00686B18"/>
    <w:rsid w:val="00686CD4"/>
    <w:rsid w:val="00687E60"/>
    <w:rsid w:val="0069098A"/>
    <w:rsid w:val="00690BDD"/>
    <w:rsid w:val="006916FE"/>
    <w:rsid w:val="00691740"/>
    <w:rsid w:val="006920F8"/>
    <w:rsid w:val="00692313"/>
    <w:rsid w:val="00694642"/>
    <w:rsid w:val="0069624F"/>
    <w:rsid w:val="00696D5E"/>
    <w:rsid w:val="00696FC4"/>
    <w:rsid w:val="00697924"/>
    <w:rsid w:val="00697932"/>
    <w:rsid w:val="00697BF2"/>
    <w:rsid w:val="006A047F"/>
    <w:rsid w:val="006A068A"/>
    <w:rsid w:val="006A0A1B"/>
    <w:rsid w:val="006A1D19"/>
    <w:rsid w:val="006A1FDF"/>
    <w:rsid w:val="006A2594"/>
    <w:rsid w:val="006A2A5B"/>
    <w:rsid w:val="006A37F1"/>
    <w:rsid w:val="006A46F1"/>
    <w:rsid w:val="006A5CB6"/>
    <w:rsid w:val="006A637A"/>
    <w:rsid w:val="006A77A5"/>
    <w:rsid w:val="006A7A01"/>
    <w:rsid w:val="006A7BE9"/>
    <w:rsid w:val="006B0031"/>
    <w:rsid w:val="006B00BC"/>
    <w:rsid w:val="006B06C4"/>
    <w:rsid w:val="006B0F91"/>
    <w:rsid w:val="006B1ECE"/>
    <w:rsid w:val="006B207A"/>
    <w:rsid w:val="006B34D4"/>
    <w:rsid w:val="006B4567"/>
    <w:rsid w:val="006B47EE"/>
    <w:rsid w:val="006B4ACB"/>
    <w:rsid w:val="006B5E51"/>
    <w:rsid w:val="006B612F"/>
    <w:rsid w:val="006B63C6"/>
    <w:rsid w:val="006B6549"/>
    <w:rsid w:val="006C003C"/>
    <w:rsid w:val="006C0369"/>
    <w:rsid w:val="006C0F2E"/>
    <w:rsid w:val="006C2369"/>
    <w:rsid w:val="006C36F6"/>
    <w:rsid w:val="006C3B82"/>
    <w:rsid w:val="006C3B8C"/>
    <w:rsid w:val="006C463E"/>
    <w:rsid w:val="006C46CF"/>
    <w:rsid w:val="006C52EE"/>
    <w:rsid w:val="006C5375"/>
    <w:rsid w:val="006C7738"/>
    <w:rsid w:val="006C7CB6"/>
    <w:rsid w:val="006D069A"/>
    <w:rsid w:val="006D0A2E"/>
    <w:rsid w:val="006D24F2"/>
    <w:rsid w:val="006D2727"/>
    <w:rsid w:val="006D28D1"/>
    <w:rsid w:val="006D29BA"/>
    <w:rsid w:val="006D2A33"/>
    <w:rsid w:val="006D2A64"/>
    <w:rsid w:val="006D2AF7"/>
    <w:rsid w:val="006D31BE"/>
    <w:rsid w:val="006D532D"/>
    <w:rsid w:val="006D540F"/>
    <w:rsid w:val="006D5C8F"/>
    <w:rsid w:val="006D622F"/>
    <w:rsid w:val="006D655D"/>
    <w:rsid w:val="006D6FAB"/>
    <w:rsid w:val="006D73AC"/>
    <w:rsid w:val="006E0E02"/>
    <w:rsid w:val="006E1357"/>
    <w:rsid w:val="006E1890"/>
    <w:rsid w:val="006E20AC"/>
    <w:rsid w:val="006E27C8"/>
    <w:rsid w:val="006E3018"/>
    <w:rsid w:val="006E3A1D"/>
    <w:rsid w:val="006E4213"/>
    <w:rsid w:val="006E429A"/>
    <w:rsid w:val="006E4916"/>
    <w:rsid w:val="006E4B5D"/>
    <w:rsid w:val="006E5DB5"/>
    <w:rsid w:val="006E5E73"/>
    <w:rsid w:val="006E64DE"/>
    <w:rsid w:val="006E661C"/>
    <w:rsid w:val="006E7EC6"/>
    <w:rsid w:val="006F1119"/>
    <w:rsid w:val="006F1498"/>
    <w:rsid w:val="006F195A"/>
    <w:rsid w:val="006F1A02"/>
    <w:rsid w:val="006F1AD4"/>
    <w:rsid w:val="006F1D4E"/>
    <w:rsid w:val="006F35A2"/>
    <w:rsid w:val="006F4856"/>
    <w:rsid w:val="006F51C0"/>
    <w:rsid w:val="006F5714"/>
    <w:rsid w:val="006F5E83"/>
    <w:rsid w:val="006F627E"/>
    <w:rsid w:val="006F68C4"/>
    <w:rsid w:val="006F6C33"/>
    <w:rsid w:val="006F6CBE"/>
    <w:rsid w:val="00700321"/>
    <w:rsid w:val="00701428"/>
    <w:rsid w:val="00701E4E"/>
    <w:rsid w:val="00703FEF"/>
    <w:rsid w:val="007042D1"/>
    <w:rsid w:val="007047A6"/>
    <w:rsid w:val="007064D4"/>
    <w:rsid w:val="00706899"/>
    <w:rsid w:val="00706B0B"/>
    <w:rsid w:val="00706B8A"/>
    <w:rsid w:val="00706D40"/>
    <w:rsid w:val="00706DA2"/>
    <w:rsid w:val="007072DF"/>
    <w:rsid w:val="007079D5"/>
    <w:rsid w:val="007112FE"/>
    <w:rsid w:val="007113BC"/>
    <w:rsid w:val="0071279C"/>
    <w:rsid w:val="00712B10"/>
    <w:rsid w:val="00713221"/>
    <w:rsid w:val="007150C9"/>
    <w:rsid w:val="00716456"/>
    <w:rsid w:val="007165CF"/>
    <w:rsid w:val="0071694A"/>
    <w:rsid w:val="007173E2"/>
    <w:rsid w:val="00717FC6"/>
    <w:rsid w:val="00720771"/>
    <w:rsid w:val="00720EC5"/>
    <w:rsid w:val="00721955"/>
    <w:rsid w:val="00722BF1"/>
    <w:rsid w:val="00723063"/>
    <w:rsid w:val="00723120"/>
    <w:rsid w:val="007234C8"/>
    <w:rsid w:val="007239A9"/>
    <w:rsid w:val="00723A8D"/>
    <w:rsid w:val="007242E8"/>
    <w:rsid w:val="00724E16"/>
    <w:rsid w:val="007250ED"/>
    <w:rsid w:val="00725196"/>
    <w:rsid w:val="007254C2"/>
    <w:rsid w:val="00725994"/>
    <w:rsid w:val="007264B3"/>
    <w:rsid w:val="007274B2"/>
    <w:rsid w:val="007308F9"/>
    <w:rsid w:val="00731FFA"/>
    <w:rsid w:val="0073303D"/>
    <w:rsid w:val="00733CD4"/>
    <w:rsid w:val="00733DF8"/>
    <w:rsid w:val="00734201"/>
    <w:rsid w:val="00734372"/>
    <w:rsid w:val="00734446"/>
    <w:rsid w:val="00734621"/>
    <w:rsid w:val="00734907"/>
    <w:rsid w:val="00734B0A"/>
    <w:rsid w:val="00735915"/>
    <w:rsid w:val="00737F56"/>
    <w:rsid w:val="00740048"/>
    <w:rsid w:val="0074004B"/>
    <w:rsid w:val="007405B5"/>
    <w:rsid w:val="007418FB"/>
    <w:rsid w:val="007435BD"/>
    <w:rsid w:val="0074366A"/>
    <w:rsid w:val="007438D3"/>
    <w:rsid w:val="00745166"/>
    <w:rsid w:val="007454FC"/>
    <w:rsid w:val="00746188"/>
    <w:rsid w:val="00746E65"/>
    <w:rsid w:val="0074707E"/>
    <w:rsid w:val="0074772D"/>
    <w:rsid w:val="0075173E"/>
    <w:rsid w:val="0075204A"/>
    <w:rsid w:val="007526DB"/>
    <w:rsid w:val="00752807"/>
    <w:rsid w:val="007535F0"/>
    <w:rsid w:val="007549ED"/>
    <w:rsid w:val="00754D54"/>
    <w:rsid w:val="0075512E"/>
    <w:rsid w:val="00755654"/>
    <w:rsid w:val="00755CBF"/>
    <w:rsid w:val="00755F39"/>
    <w:rsid w:val="00756E5F"/>
    <w:rsid w:val="0075730F"/>
    <w:rsid w:val="00757681"/>
    <w:rsid w:val="00757E2D"/>
    <w:rsid w:val="00762435"/>
    <w:rsid w:val="00762DBA"/>
    <w:rsid w:val="00763946"/>
    <w:rsid w:val="00764297"/>
    <w:rsid w:val="00765DAC"/>
    <w:rsid w:val="00765F18"/>
    <w:rsid w:val="0076645F"/>
    <w:rsid w:val="0076679D"/>
    <w:rsid w:val="007668B2"/>
    <w:rsid w:val="007668F9"/>
    <w:rsid w:val="00766E67"/>
    <w:rsid w:val="007672E6"/>
    <w:rsid w:val="00767787"/>
    <w:rsid w:val="00770AB8"/>
    <w:rsid w:val="00770BB7"/>
    <w:rsid w:val="00770CD9"/>
    <w:rsid w:val="007713BB"/>
    <w:rsid w:val="00771A70"/>
    <w:rsid w:val="00771A90"/>
    <w:rsid w:val="00771C33"/>
    <w:rsid w:val="007729E5"/>
    <w:rsid w:val="0077413F"/>
    <w:rsid w:val="007748A0"/>
    <w:rsid w:val="00774B16"/>
    <w:rsid w:val="00775683"/>
    <w:rsid w:val="007769D0"/>
    <w:rsid w:val="00776E10"/>
    <w:rsid w:val="00776ED6"/>
    <w:rsid w:val="00777D7B"/>
    <w:rsid w:val="0078067F"/>
    <w:rsid w:val="007806E5"/>
    <w:rsid w:val="00780BCF"/>
    <w:rsid w:val="00780ECA"/>
    <w:rsid w:val="00780F46"/>
    <w:rsid w:val="00781A21"/>
    <w:rsid w:val="00782556"/>
    <w:rsid w:val="0078279A"/>
    <w:rsid w:val="00782EFF"/>
    <w:rsid w:val="00783005"/>
    <w:rsid w:val="00783403"/>
    <w:rsid w:val="007844B4"/>
    <w:rsid w:val="007849E0"/>
    <w:rsid w:val="007849E6"/>
    <w:rsid w:val="0078738A"/>
    <w:rsid w:val="007879E2"/>
    <w:rsid w:val="00790025"/>
    <w:rsid w:val="007900C0"/>
    <w:rsid w:val="0079081F"/>
    <w:rsid w:val="00790C5D"/>
    <w:rsid w:val="00791704"/>
    <w:rsid w:val="0079270F"/>
    <w:rsid w:val="00792ACD"/>
    <w:rsid w:val="0079363A"/>
    <w:rsid w:val="007936BC"/>
    <w:rsid w:val="007938CF"/>
    <w:rsid w:val="00794106"/>
    <w:rsid w:val="00794131"/>
    <w:rsid w:val="007945DF"/>
    <w:rsid w:val="00794996"/>
    <w:rsid w:val="007953A1"/>
    <w:rsid w:val="00795B02"/>
    <w:rsid w:val="00795EF5"/>
    <w:rsid w:val="00796346"/>
    <w:rsid w:val="007968B9"/>
    <w:rsid w:val="007978C9"/>
    <w:rsid w:val="007A1766"/>
    <w:rsid w:val="007A19E5"/>
    <w:rsid w:val="007A1C21"/>
    <w:rsid w:val="007A236E"/>
    <w:rsid w:val="007A2C00"/>
    <w:rsid w:val="007A2DC1"/>
    <w:rsid w:val="007A3DD9"/>
    <w:rsid w:val="007A4B81"/>
    <w:rsid w:val="007A6F0B"/>
    <w:rsid w:val="007A719A"/>
    <w:rsid w:val="007A7CB4"/>
    <w:rsid w:val="007B07C1"/>
    <w:rsid w:val="007B16E4"/>
    <w:rsid w:val="007B25C7"/>
    <w:rsid w:val="007B2DAB"/>
    <w:rsid w:val="007B3C2B"/>
    <w:rsid w:val="007B474B"/>
    <w:rsid w:val="007B4C57"/>
    <w:rsid w:val="007B6272"/>
    <w:rsid w:val="007B660F"/>
    <w:rsid w:val="007B665B"/>
    <w:rsid w:val="007B775A"/>
    <w:rsid w:val="007B7BC7"/>
    <w:rsid w:val="007B7C11"/>
    <w:rsid w:val="007B7C85"/>
    <w:rsid w:val="007B7EF0"/>
    <w:rsid w:val="007C0BFF"/>
    <w:rsid w:val="007C0CC9"/>
    <w:rsid w:val="007C1193"/>
    <w:rsid w:val="007C1B64"/>
    <w:rsid w:val="007C2927"/>
    <w:rsid w:val="007C2DED"/>
    <w:rsid w:val="007C334C"/>
    <w:rsid w:val="007C393E"/>
    <w:rsid w:val="007C4232"/>
    <w:rsid w:val="007C513E"/>
    <w:rsid w:val="007C523A"/>
    <w:rsid w:val="007C5AB5"/>
    <w:rsid w:val="007C5EDE"/>
    <w:rsid w:val="007C634E"/>
    <w:rsid w:val="007C6A49"/>
    <w:rsid w:val="007C7161"/>
    <w:rsid w:val="007C75CA"/>
    <w:rsid w:val="007D0AA6"/>
    <w:rsid w:val="007D12EC"/>
    <w:rsid w:val="007D1595"/>
    <w:rsid w:val="007D2A3D"/>
    <w:rsid w:val="007D39BE"/>
    <w:rsid w:val="007D3E57"/>
    <w:rsid w:val="007D47F3"/>
    <w:rsid w:val="007D49FF"/>
    <w:rsid w:val="007D7F51"/>
    <w:rsid w:val="007E13EF"/>
    <w:rsid w:val="007E1574"/>
    <w:rsid w:val="007E2F4B"/>
    <w:rsid w:val="007E3830"/>
    <w:rsid w:val="007E3B97"/>
    <w:rsid w:val="007E3CE5"/>
    <w:rsid w:val="007E4206"/>
    <w:rsid w:val="007E471B"/>
    <w:rsid w:val="007E484E"/>
    <w:rsid w:val="007E4ACB"/>
    <w:rsid w:val="007E4B6D"/>
    <w:rsid w:val="007E4F6E"/>
    <w:rsid w:val="007E5103"/>
    <w:rsid w:val="007E712B"/>
    <w:rsid w:val="007E774F"/>
    <w:rsid w:val="007E7DDB"/>
    <w:rsid w:val="007F0879"/>
    <w:rsid w:val="007F0AA7"/>
    <w:rsid w:val="007F1E07"/>
    <w:rsid w:val="007F2878"/>
    <w:rsid w:val="007F3474"/>
    <w:rsid w:val="007F3943"/>
    <w:rsid w:val="007F4468"/>
    <w:rsid w:val="007F5107"/>
    <w:rsid w:val="007F6281"/>
    <w:rsid w:val="007F64E7"/>
    <w:rsid w:val="007F776A"/>
    <w:rsid w:val="00800CBA"/>
    <w:rsid w:val="0080146B"/>
    <w:rsid w:val="008023AF"/>
    <w:rsid w:val="00803498"/>
    <w:rsid w:val="0080399A"/>
    <w:rsid w:val="008039FA"/>
    <w:rsid w:val="00804C16"/>
    <w:rsid w:val="0080501A"/>
    <w:rsid w:val="0080584A"/>
    <w:rsid w:val="00805BE2"/>
    <w:rsid w:val="00805C7D"/>
    <w:rsid w:val="0080679D"/>
    <w:rsid w:val="00806816"/>
    <w:rsid w:val="008130F4"/>
    <w:rsid w:val="00813E83"/>
    <w:rsid w:val="00814201"/>
    <w:rsid w:val="0081511A"/>
    <w:rsid w:val="0081573E"/>
    <w:rsid w:val="00815A3B"/>
    <w:rsid w:val="00817203"/>
    <w:rsid w:val="008177A3"/>
    <w:rsid w:val="00817AD3"/>
    <w:rsid w:val="00817E0E"/>
    <w:rsid w:val="0082001C"/>
    <w:rsid w:val="008211A6"/>
    <w:rsid w:val="0082125E"/>
    <w:rsid w:val="008212F7"/>
    <w:rsid w:val="00821887"/>
    <w:rsid w:val="0082276A"/>
    <w:rsid w:val="0082463B"/>
    <w:rsid w:val="0082593A"/>
    <w:rsid w:val="008266BF"/>
    <w:rsid w:val="0082682C"/>
    <w:rsid w:val="00827161"/>
    <w:rsid w:val="008300C2"/>
    <w:rsid w:val="008301C2"/>
    <w:rsid w:val="00830D2E"/>
    <w:rsid w:val="00833178"/>
    <w:rsid w:val="00833EDF"/>
    <w:rsid w:val="00834A21"/>
    <w:rsid w:val="00835E1F"/>
    <w:rsid w:val="00835F5C"/>
    <w:rsid w:val="00836385"/>
    <w:rsid w:val="00837AC4"/>
    <w:rsid w:val="00837D3A"/>
    <w:rsid w:val="00840A40"/>
    <w:rsid w:val="00840EAC"/>
    <w:rsid w:val="0084187C"/>
    <w:rsid w:val="00841A57"/>
    <w:rsid w:val="0084208E"/>
    <w:rsid w:val="00843456"/>
    <w:rsid w:val="0084362D"/>
    <w:rsid w:val="0084396D"/>
    <w:rsid w:val="00843B8B"/>
    <w:rsid w:val="00846AA4"/>
    <w:rsid w:val="00846FF8"/>
    <w:rsid w:val="0084738A"/>
    <w:rsid w:val="00850461"/>
    <w:rsid w:val="0085059F"/>
    <w:rsid w:val="00850CD9"/>
    <w:rsid w:val="008513FD"/>
    <w:rsid w:val="008519F3"/>
    <w:rsid w:val="00851A60"/>
    <w:rsid w:val="00852807"/>
    <w:rsid w:val="00852AF9"/>
    <w:rsid w:val="008531C5"/>
    <w:rsid w:val="00853277"/>
    <w:rsid w:val="008543DF"/>
    <w:rsid w:val="0085464A"/>
    <w:rsid w:val="008547F5"/>
    <w:rsid w:val="008548DE"/>
    <w:rsid w:val="00854F42"/>
    <w:rsid w:val="00854F98"/>
    <w:rsid w:val="00857974"/>
    <w:rsid w:val="00857A58"/>
    <w:rsid w:val="00860DE4"/>
    <w:rsid w:val="0086105A"/>
    <w:rsid w:val="0086167A"/>
    <w:rsid w:val="008629F0"/>
    <w:rsid w:val="00862FA1"/>
    <w:rsid w:val="00863B86"/>
    <w:rsid w:val="00863CE3"/>
    <w:rsid w:val="008642A7"/>
    <w:rsid w:val="008646AF"/>
    <w:rsid w:val="00864CBA"/>
    <w:rsid w:val="00864FC1"/>
    <w:rsid w:val="0086508B"/>
    <w:rsid w:val="00865728"/>
    <w:rsid w:val="00865C47"/>
    <w:rsid w:val="00865CF1"/>
    <w:rsid w:val="00865E74"/>
    <w:rsid w:val="00865F78"/>
    <w:rsid w:val="008662DD"/>
    <w:rsid w:val="00866563"/>
    <w:rsid w:val="00866712"/>
    <w:rsid w:val="00867885"/>
    <w:rsid w:val="00867AF1"/>
    <w:rsid w:val="00870331"/>
    <w:rsid w:val="00870C1F"/>
    <w:rsid w:val="008723AF"/>
    <w:rsid w:val="008726D5"/>
    <w:rsid w:val="00872A1F"/>
    <w:rsid w:val="00872DFC"/>
    <w:rsid w:val="00873DFA"/>
    <w:rsid w:val="00874AAB"/>
    <w:rsid w:val="00874C5C"/>
    <w:rsid w:val="00874E31"/>
    <w:rsid w:val="008757B0"/>
    <w:rsid w:val="00875EE0"/>
    <w:rsid w:val="008772AA"/>
    <w:rsid w:val="0087754B"/>
    <w:rsid w:val="008802E0"/>
    <w:rsid w:val="00880369"/>
    <w:rsid w:val="00880E35"/>
    <w:rsid w:val="008817A4"/>
    <w:rsid w:val="00881969"/>
    <w:rsid w:val="008823F0"/>
    <w:rsid w:val="00882555"/>
    <w:rsid w:val="008827B0"/>
    <w:rsid w:val="00882A3E"/>
    <w:rsid w:val="00882AA6"/>
    <w:rsid w:val="00882DBD"/>
    <w:rsid w:val="00882FA5"/>
    <w:rsid w:val="008836B8"/>
    <w:rsid w:val="00883E4C"/>
    <w:rsid w:val="00884B49"/>
    <w:rsid w:val="0088509B"/>
    <w:rsid w:val="00885E18"/>
    <w:rsid w:val="008907A7"/>
    <w:rsid w:val="0089087B"/>
    <w:rsid w:val="00891E82"/>
    <w:rsid w:val="00891F1F"/>
    <w:rsid w:val="00893CC1"/>
    <w:rsid w:val="00895449"/>
    <w:rsid w:val="0089594E"/>
    <w:rsid w:val="00895A3A"/>
    <w:rsid w:val="00895BFB"/>
    <w:rsid w:val="00895D12"/>
    <w:rsid w:val="00896184"/>
    <w:rsid w:val="008A174E"/>
    <w:rsid w:val="008A2248"/>
    <w:rsid w:val="008A2441"/>
    <w:rsid w:val="008A293A"/>
    <w:rsid w:val="008A33AC"/>
    <w:rsid w:val="008A37CC"/>
    <w:rsid w:val="008A4D42"/>
    <w:rsid w:val="008A5316"/>
    <w:rsid w:val="008A533F"/>
    <w:rsid w:val="008A5B6D"/>
    <w:rsid w:val="008A671C"/>
    <w:rsid w:val="008A7810"/>
    <w:rsid w:val="008B0751"/>
    <w:rsid w:val="008B1B58"/>
    <w:rsid w:val="008B1D8A"/>
    <w:rsid w:val="008B2AF4"/>
    <w:rsid w:val="008B3300"/>
    <w:rsid w:val="008B5E97"/>
    <w:rsid w:val="008B7923"/>
    <w:rsid w:val="008C0EB7"/>
    <w:rsid w:val="008C1EE7"/>
    <w:rsid w:val="008C25A4"/>
    <w:rsid w:val="008C3042"/>
    <w:rsid w:val="008C3D59"/>
    <w:rsid w:val="008C5321"/>
    <w:rsid w:val="008C67CC"/>
    <w:rsid w:val="008C69D4"/>
    <w:rsid w:val="008C6E95"/>
    <w:rsid w:val="008C75D0"/>
    <w:rsid w:val="008C77B2"/>
    <w:rsid w:val="008C7F61"/>
    <w:rsid w:val="008D01CC"/>
    <w:rsid w:val="008D020D"/>
    <w:rsid w:val="008D043C"/>
    <w:rsid w:val="008D1228"/>
    <w:rsid w:val="008D1398"/>
    <w:rsid w:val="008D1498"/>
    <w:rsid w:val="008D196A"/>
    <w:rsid w:val="008D2C42"/>
    <w:rsid w:val="008D41D3"/>
    <w:rsid w:val="008D4801"/>
    <w:rsid w:val="008D4848"/>
    <w:rsid w:val="008D5637"/>
    <w:rsid w:val="008D6928"/>
    <w:rsid w:val="008D75CD"/>
    <w:rsid w:val="008E0094"/>
    <w:rsid w:val="008E0E68"/>
    <w:rsid w:val="008E0F34"/>
    <w:rsid w:val="008E1869"/>
    <w:rsid w:val="008E453D"/>
    <w:rsid w:val="008E47F1"/>
    <w:rsid w:val="008E48D7"/>
    <w:rsid w:val="008E4D87"/>
    <w:rsid w:val="008E5F68"/>
    <w:rsid w:val="008E63A9"/>
    <w:rsid w:val="008E6B24"/>
    <w:rsid w:val="008E751A"/>
    <w:rsid w:val="008E7C75"/>
    <w:rsid w:val="008F34BB"/>
    <w:rsid w:val="008F4149"/>
    <w:rsid w:val="008F4BE9"/>
    <w:rsid w:val="008F56C1"/>
    <w:rsid w:val="008F5893"/>
    <w:rsid w:val="008F5D9E"/>
    <w:rsid w:val="008F6258"/>
    <w:rsid w:val="008F6A0F"/>
    <w:rsid w:val="008F6C9B"/>
    <w:rsid w:val="008F6EFD"/>
    <w:rsid w:val="00900C55"/>
    <w:rsid w:val="009017DF"/>
    <w:rsid w:val="00902388"/>
    <w:rsid w:val="00902B61"/>
    <w:rsid w:val="00902FC1"/>
    <w:rsid w:val="009031B7"/>
    <w:rsid w:val="00904188"/>
    <w:rsid w:val="009043B1"/>
    <w:rsid w:val="00904B49"/>
    <w:rsid w:val="0090605D"/>
    <w:rsid w:val="009060D3"/>
    <w:rsid w:val="00906904"/>
    <w:rsid w:val="00907BDC"/>
    <w:rsid w:val="00907F1B"/>
    <w:rsid w:val="00910A19"/>
    <w:rsid w:val="00911470"/>
    <w:rsid w:val="009128DE"/>
    <w:rsid w:val="0091298D"/>
    <w:rsid w:val="009141A0"/>
    <w:rsid w:val="00914274"/>
    <w:rsid w:val="00914762"/>
    <w:rsid w:val="00914951"/>
    <w:rsid w:val="00915001"/>
    <w:rsid w:val="0091647B"/>
    <w:rsid w:val="00916A38"/>
    <w:rsid w:val="00917635"/>
    <w:rsid w:val="00920C6D"/>
    <w:rsid w:val="0092106E"/>
    <w:rsid w:val="009214D7"/>
    <w:rsid w:val="0092154E"/>
    <w:rsid w:val="00921836"/>
    <w:rsid w:val="009229BA"/>
    <w:rsid w:val="0092394B"/>
    <w:rsid w:val="00924805"/>
    <w:rsid w:val="009248BE"/>
    <w:rsid w:val="0092554C"/>
    <w:rsid w:val="00925A39"/>
    <w:rsid w:val="0092745D"/>
    <w:rsid w:val="00927AC2"/>
    <w:rsid w:val="00927BBA"/>
    <w:rsid w:val="00927BED"/>
    <w:rsid w:val="009317FA"/>
    <w:rsid w:val="00932BD3"/>
    <w:rsid w:val="00933C5D"/>
    <w:rsid w:val="00933F6F"/>
    <w:rsid w:val="00934F1B"/>
    <w:rsid w:val="00935F5C"/>
    <w:rsid w:val="00936D7A"/>
    <w:rsid w:val="00937CD2"/>
    <w:rsid w:val="00940248"/>
    <w:rsid w:val="00940420"/>
    <w:rsid w:val="00942E57"/>
    <w:rsid w:val="00943191"/>
    <w:rsid w:val="00943F6B"/>
    <w:rsid w:val="009441BC"/>
    <w:rsid w:val="00946330"/>
    <w:rsid w:val="00946F59"/>
    <w:rsid w:val="00946FCA"/>
    <w:rsid w:val="009471DD"/>
    <w:rsid w:val="00947CC4"/>
    <w:rsid w:val="00947EBB"/>
    <w:rsid w:val="00950301"/>
    <w:rsid w:val="00950871"/>
    <w:rsid w:val="00950A42"/>
    <w:rsid w:val="00950D2E"/>
    <w:rsid w:val="00951C18"/>
    <w:rsid w:val="00952305"/>
    <w:rsid w:val="0095239C"/>
    <w:rsid w:val="0095294D"/>
    <w:rsid w:val="00952EBB"/>
    <w:rsid w:val="009531EF"/>
    <w:rsid w:val="009532C2"/>
    <w:rsid w:val="00953703"/>
    <w:rsid w:val="00953CB4"/>
    <w:rsid w:val="009544C2"/>
    <w:rsid w:val="00954F44"/>
    <w:rsid w:val="0095689C"/>
    <w:rsid w:val="00956DDC"/>
    <w:rsid w:val="00961340"/>
    <w:rsid w:val="00961761"/>
    <w:rsid w:val="00961B36"/>
    <w:rsid w:val="009630D8"/>
    <w:rsid w:val="00963D1B"/>
    <w:rsid w:val="00964C43"/>
    <w:rsid w:val="00966059"/>
    <w:rsid w:val="0096659D"/>
    <w:rsid w:val="00966AA0"/>
    <w:rsid w:val="00966D65"/>
    <w:rsid w:val="00966F0A"/>
    <w:rsid w:val="009672C2"/>
    <w:rsid w:val="00967D76"/>
    <w:rsid w:val="00970058"/>
    <w:rsid w:val="0097030A"/>
    <w:rsid w:val="009707DF"/>
    <w:rsid w:val="00971824"/>
    <w:rsid w:val="00971A2F"/>
    <w:rsid w:val="00973D61"/>
    <w:rsid w:val="00974530"/>
    <w:rsid w:val="00974DF7"/>
    <w:rsid w:val="00975155"/>
    <w:rsid w:val="00975A7D"/>
    <w:rsid w:val="00977864"/>
    <w:rsid w:val="00977EB7"/>
    <w:rsid w:val="00980279"/>
    <w:rsid w:val="00980518"/>
    <w:rsid w:val="00982106"/>
    <w:rsid w:val="00983573"/>
    <w:rsid w:val="009849F2"/>
    <w:rsid w:val="00984CBD"/>
    <w:rsid w:val="00985899"/>
    <w:rsid w:val="00986A50"/>
    <w:rsid w:val="009872AE"/>
    <w:rsid w:val="00991CA0"/>
    <w:rsid w:val="00991DC0"/>
    <w:rsid w:val="00992F40"/>
    <w:rsid w:val="009937E4"/>
    <w:rsid w:val="00994FAE"/>
    <w:rsid w:val="00995A16"/>
    <w:rsid w:val="00996171"/>
    <w:rsid w:val="00997203"/>
    <w:rsid w:val="00997D3B"/>
    <w:rsid w:val="009A0702"/>
    <w:rsid w:val="009A1237"/>
    <w:rsid w:val="009A2425"/>
    <w:rsid w:val="009A2527"/>
    <w:rsid w:val="009A312D"/>
    <w:rsid w:val="009A4E31"/>
    <w:rsid w:val="009A5481"/>
    <w:rsid w:val="009A631C"/>
    <w:rsid w:val="009A6CAE"/>
    <w:rsid w:val="009B1385"/>
    <w:rsid w:val="009B19F6"/>
    <w:rsid w:val="009B1B2B"/>
    <w:rsid w:val="009B1C15"/>
    <w:rsid w:val="009B1FE8"/>
    <w:rsid w:val="009B236F"/>
    <w:rsid w:val="009B2BC6"/>
    <w:rsid w:val="009B3498"/>
    <w:rsid w:val="009B3ACD"/>
    <w:rsid w:val="009B3AFC"/>
    <w:rsid w:val="009B4D33"/>
    <w:rsid w:val="009B4F52"/>
    <w:rsid w:val="009B54EB"/>
    <w:rsid w:val="009B56FD"/>
    <w:rsid w:val="009B6154"/>
    <w:rsid w:val="009B7131"/>
    <w:rsid w:val="009B7448"/>
    <w:rsid w:val="009B74AC"/>
    <w:rsid w:val="009C19D6"/>
    <w:rsid w:val="009C2167"/>
    <w:rsid w:val="009C298D"/>
    <w:rsid w:val="009C309B"/>
    <w:rsid w:val="009C3B0D"/>
    <w:rsid w:val="009C44C1"/>
    <w:rsid w:val="009C4D3D"/>
    <w:rsid w:val="009C5D90"/>
    <w:rsid w:val="009C5E13"/>
    <w:rsid w:val="009C6064"/>
    <w:rsid w:val="009C688A"/>
    <w:rsid w:val="009C7713"/>
    <w:rsid w:val="009D0ED4"/>
    <w:rsid w:val="009D13E4"/>
    <w:rsid w:val="009D13EA"/>
    <w:rsid w:val="009D147D"/>
    <w:rsid w:val="009D381A"/>
    <w:rsid w:val="009D5256"/>
    <w:rsid w:val="009D56A3"/>
    <w:rsid w:val="009D5827"/>
    <w:rsid w:val="009D5F65"/>
    <w:rsid w:val="009D6000"/>
    <w:rsid w:val="009D661F"/>
    <w:rsid w:val="009D6B3D"/>
    <w:rsid w:val="009D6D13"/>
    <w:rsid w:val="009D7300"/>
    <w:rsid w:val="009D7490"/>
    <w:rsid w:val="009D74CE"/>
    <w:rsid w:val="009E0415"/>
    <w:rsid w:val="009E1AFC"/>
    <w:rsid w:val="009E24AD"/>
    <w:rsid w:val="009E2937"/>
    <w:rsid w:val="009E2C00"/>
    <w:rsid w:val="009E33FC"/>
    <w:rsid w:val="009E358E"/>
    <w:rsid w:val="009E5268"/>
    <w:rsid w:val="009E534C"/>
    <w:rsid w:val="009E5FC4"/>
    <w:rsid w:val="009E63FB"/>
    <w:rsid w:val="009E64F0"/>
    <w:rsid w:val="009E6681"/>
    <w:rsid w:val="009E6E47"/>
    <w:rsid w:val="009E717B"/>
    <w:rsid w:val="009E7276"/>
    <w:rsid w:val="009E7914"/>
    <w:rsid w:val="009F064B"/>
    <w:rsid w:val="009F115F"/>
    <w:rsid w:val="009F1563"/>
    <w:rsid w:val="009F180E"/>
    <w:rsid w:val="009F21EC"/>
    <w:rsid w:val="009F33C0"/>
    <w:rsid w:val="009F4195"/>
    <w:rsid w:val="009F4251"/>
    <w:rsid w:val="009F57AB"/>
    <w:rsid w:val="009F5AC6"/>
    <w:rsid w:val="009F5FEB"/>
    <w:rsid w:val="009F7C10"/>
    <w:rsid w:val="00A01A2E"/>
    <w:rsid w:val="00A026A4"/>
    <w:rsid w:val="00A031CA"/>
    <w:rsid w:val="00A03DAA"/>
    <w:rsid w:val="00A05BE5"/>
    <w:rsid w:val="00A06336"/>
    <w:rsid w:val="00A0642A"/>
    <w:rsid w:val="00A07827"/>
    <w:rsid w:val="00A11B98"/>
    <w:rsid w:val="00A12301"/>
    <w:rsid w:val="00A12872"/>
    <w:rsid w:val="00A12FDD"/>
    <w:rsid w:val="00A134FF"/>
    <w:rsid w:val="00A13F15"/>
    <w:rsid w:val="00A140B5"/>
    <w:rsid w:val="00A14BF4"/>
    <w:rsid w:val="00A14EF3"/>
    <w:rsid w:val="00A15214"/>
    <w:rsid w:val="00A15DC9"/>
    <w:rsid w:val="00A16328"/>
    <w:rsid w:val="00A16BA2"/>
    <w:rsid w:val="00A16D98"/>
    <w:rsid w:val="00A16F52"/>
    <w:rsid w:val="00A20CB2"/>
    <w:rsid w:val="00A21CDA"/>
    <w:rsid w:val="00A21EC8"/>
    <w:rsid w:val="00A22216"/>
    <w:rsid w:val="00A239E2"/>
    <w:rsid w:val="00A23E3B"/>
    <w:rsid w:val="00A25951"/>
    <w:rsid w:val="00A25CE0"/>
    <w:rsid w:val="00A26640"/>
    <w:rsid w:val="00A267EE"/>
    <w:rsid w:val="00A26F67"/>
    <w:rsid w:val="00A27186"/>
    <w:rsid w:val="00A273D2"/>
    <w:rsid w:val="00A278A3"/>
    <w:rsid w:val="00A303AE"/>
    <w:rsid w:val="00A3061B"/>
    <w:rsid w:val="00A31216"/>
    <w:rsid w:val="00A32404"/>
    <w:rsid w:val="00A32551"/>
    <w:rsid w:val="00A32D06"/>
    <w:rsid w:val="00A36399"/>
    <w:rsid w:val="00A3796B"/>
    <w:rsid w:val="00A37CC9"/>
    <w:rsid w:val="00A40123"/>
    <w:rsid w:val="00A40D82"/>
    <w:rsid w:val="00A410AB"/>
    <w:rsid w:val="00A4296A"/>
    <w:rsid w:val="00A43121"/>
    <w:rsid w:val="00A434C6"/>
    <w:rsid w:val="00A436A5"/>
    <w:rsid w:val="00A43760"/>
    <w:rsid w:val="00A44EEC"/>
    <w:rsid w:val="00A46281"/>
    <w:rsid w:val="00A465E9"/>
    <w:rsid w:val="00A47246"/>
    <w:rsid w:val="00A50A22"/>
    <w:rsid w:val="00A5374B"/>
    <w:rsid w:val="00A54173"/>
    <w:rsid w:val="00A549FA"/>
    <w:rsid w:val="00A54A65"/>
    <w:rsid w:val="00A55255"/>
    <w:rsid w:val="00A559CC"/>
    <w:rsid w:val="00A56644"/>
    <w:rsid w:val="00A567E4"/>
    <w:rsid w:val="00A56D99"/>
    <w:rsid w:val="00A56F83"/>
    <w:rsid w:val="00A57013"/>
    <w:rsid w:val="00A608D3"/>
    <w:rsid w:val="00A61219"/>
    <w:rsid w:val="00A61951"/>
    <w:rsid w:val="00A62986"/>
    <w:rsid w:val="00A62C44"/>
    <w:rsid w:val="00A63FBD"/>
    <w:rsid w:val="00A641D9"/>
    <w:rsid w:val="00A65C86"/>
    <w:rsid w:val="00A6728D"/>
    <w:rsid w:val="00A674D0"/>
    <w:rsid w:val="00A67F9F"/>
    <w:rsid w:val="00A70203"/>
    <w:rsid w:val="00A70960"/>
    <w:rsid w:val="00A70EA9"/>
    <w:rsid w:val="00A715BD"/>
    <w:rsid w:val="00A717AD"/>
    <w:rsid w:val="00A71EA0"/>
    <w:rsid w:val="00A72724"/>
    <w:rsid w:val="00A72DDF"/>
    <w:rsid w:val="00A74338"/>
    <w:rsid w:val="00A74C8C"/>
    <w:rsid w:val="00A75BD6"/>
    <w:rsid w:val="00A77560"/>
    <w:rsid w:val="00A77C2B"/>
    <w:rsid w:val="00A80E9E"/>
    <w:rsid w:val="00A81AFD"/>
    <w:rsid w:val="00A8310C"/>
    <w:rsid w:val="00A8403A"/>
    <w:rsid w:val="00A84599"/>
    <w:rsid w:val="00A84A95"/>
    <w:rsid w:val="00A84D7D"/>
    <w:rsid w:val="00A8506D"/>
    <w:rsid w:val="00A86FBB"/>
    <w:rsid w:val="00A874FE"/>
    <w:rsid w:val="00A87A73"/>
    <w:rsid w:val="00A90BD5"/>
    <w:rsid w:val="00A9174E"/>
    <w:rsid w:val="00A9264E"/>
    <w:rsid w:val="00A9408C"/>
    <w:rsid w:val="00A950AF"/>
    <w:rsid w:val="00A95C84"/>
    <w:rsid w:val="00A95E7C"/>
    <w:rsid w:val="00A96027"/>
    <w:rsid w:val="00A96B99"/>
    <w:rsid w:val="00AA0986"/>
    <w:rsid w:val="00AA0993"/>
    <w:rsid w:val="00AA17A5"/>
    <w:rsid w:val="00AA1FD8"/>
    <w:rsid w:val="00AA24F3"/>
    <w:rsid w:val="00AA2A6F"/>
    <w:rsid w:val="00AA2E62"/>
    <w:rsid w:val="00AA3074"/>
    <w:rsid w:val="00AA3D67"/>
    <w:rsid w:val="00AA408B"/>
    <w:rsid w:val="00AA412C"/>
    <w:rsid w:val="00AA4B9B"/>
    <w:rsid w:val="00AA4C54"/>
    <w:rsid w:val="00AA5893"/>
    <w:rsid w:val="00AA62B8"/>
    <w:rsid w:val="00AA63CC"/>
    <w:rsid w:val="00AA6670"/>
    <w:rsid w:val="00AA6C98"/>
    <w:rsid w:val="00AA7827"/>
    <w:rsid w:val="00AA7860"/>
    <w:rsid w:val="00AA78A8"/>
    <w:rsid w:val="00AA7A6D"/>
    <w:rsid w:val="00AA7CA5"/>
    <w:rsid w:val="00AA7E6F"/>
    <w:rsid w:val="00AB0E2C"/>
    <w:rsid w:val="00AB0F17"/>
    <w:rsid w:val="00AB18D0"/>
    <w:rsid w:val="00AB2018"/>
    <w:rsid w:val="00AB2FD1"/>
    <w:rsid w:val="00AB366C"/>
    <w:rsid w:val="00AB4341"/>
    <w:rsid w:val="00AB4D7A"/>
    <w:rsid w:val="00AB4F1D"/>
    <w:rsid w:val="00AB5031"/>
    <w:rsid w:val="00AB5B70"/>
    <w:rsid w:val="00AB63AA"/>
    <w:rsid w:val="00AB7189"/>
    <w:rsid w:val="00AB7E42"/>
    <w:rsid w:val="00AB7E53"/>
    <w:rsid w:val="00AC00AE"/>
    <w:rsid w:val="00AC041A"/>
    <w:rsid w:val="00AC10B7"/>
    <w:rsid w:val="00AC22D1"/>
    <w:rsid w:val="00AC24B9"/>
    <w:rsid w:val="00AC26FB"/>
    <w:rsid w:val="00AC4A01"/>
    <w:rsid w:val="00AC4D77"/>
    <w:rsid w:val="00AC4F3C"/>
    <w:rsid w:val="00AC56EA"/>
    <w:rsid w:val="00AC63D1"/>
    <w:rsid w:val="00AC7D45"/>
    <w:rsid w:val="00AD0F36"/>
    <w:rsid w:val="00AD2289"/>
    <w:rsid w:val="00AD2374"/>
    <w:rsid w:val="00AD2394"/>
    <w:rsid w:val="00AD322A"/>
    <w:rsid w:val="00AD340C"/>
    <w:rsid w:val="00AD49C6"/>
    <w:rsid w:val="00AD4ABB"/>
    <w:rsid w:val="00AD6FAF"/>
    <w:rsid w:val="00AD708B"/>
    <w:rsid w:val="00AD7702"/>
    <w:rsid w:val="00AD794A"/>
    <w:rsid w:val="00AD7DE9"/>
    <w:rsid w:val="00AE1894"/>
    <w:rsid w:val="00AE33F1"/>
    <w:rsid w:val="00AE4152"/>
    <w:rsid w:val="00AE418C"/>
    <w:rsid w:val="00AE4DBB"/>
    <w:rsid w:val="00AE59C5"/>
    <w:rsid w:val="00AE5CAA"/>
    <w:rsid w:val="00AE5FC9"/>
    <w:rsid w:val="00AE60A6"/>
    <w:rsid w:val="00AE6197"/>
    <w:rsid w:val="00AF00F1"/>
    <w:rsid w:val="00AF0302"/>
    <w:rsid w:val="00AF0E7D"/>
    <w:rsid w:val="00AF0FD1"/>
    <w:rsid w:val="00AF1040"/>
    <w:rsid w:val="00AF1566"/>
    <w:rsid w:val="00AF2377"/>
    <w:rsid w:val="00AF27CA"/>
    <w:rsid w:val="00AF283A"/>
    <w:rsid w:val="00AF32F9"/>
    <w:rsid w:val="00AF3DA8"/>
    <w:rsid w:val="00AF4979"/>
    <w:rsid w:val="00AF53CC"/>
    <w:rsid w:val="00AF5778"/>
    <w:rsid w:val="00AF609B"/>
    <w:rsid w:val="00AF6356"/>
    <w:rsid w:val="00AF6677"/>
    <w:rsid w:val="00AF6C72"/>
    <w:rsid w:val="00AF6F7E"/>
    <w:rsid w:val="00AF7064"/>
    <w:rsid w:val="00AF77B9"/>
    <w:rsid w:val="00B0059C"/>
    <w:rsid w:val="00B01B0B"/>
    <w:rsid w:val="00B02038"/>
    <w:rsid w:val="00B02489"/>
    <w:rsid w:val="00B04DE8"/>
    <w:rsid w:val="00B04F37"/>
    <w:rsid w:val="00B05005"/>
    <w:rsid w:val="00B05EDA"/>
    <w:rsid w:val="00B07AEF"/>
    <w:rsid w:val="00B11292"/>
    <w:rsid w:val="00B11526"/>
    <w:rsid w:val="00B124B2"/>
    <w:rsid w:val="00B136CC"/>
    <w:rsid w:val="00B14E07"/>
    <w:rsid w:val="00B15411"/>
    <w:rsid w:val="00B175B6"/>
    <w:rsid w:val="00B17773"/>
    <w:rsid w:val="00B17D17"/>
    <w:rsid w:val="00B17D5E"/>
    <w:rsid w:val="00B17D92"/>
    <w:rsid w:val="00B223B9"/>
    <w:rsid w:val="00B247C7"/>
    <w:rsid w:val="00B24AFC"/>
    <w:rsid w:val="00B2522E"/>
    <w:rsid w:val="00B252E3"/>
    <w:rsid w:val="00B25737"/>
    <w:rsid w:val="00B25939"/>
    <w:rsid w:val="00B25D3A"/>
    <w:rsid w:val="00B25E42"/>
    <w:rsid w:val="00B300AE"/>
    <w:rsid w:val="00B31C27"/>
    <w:rsid w:val="00B31DC1"/>
    <w:rsid w:val="00B32275"/>
    <w:rsid w:val="00B32700"/>
    <w:rsid w:val="00B33BFD"/>
    <w:rsid w:val="00B34E97"/>
    <w:rsid w:val="00B35BDC"/>
    <w:rsid w:val="00B36BD6"/>
    <w:rsid w:val="00B3710A"/>
    <w:rsid w:val="00B37768"/>
    <w:rsid w:val="00B37F39"/>
    <w:rsid w:val="00B409AF"/>
    <w:rsid w:val="00B4138D"/>
    <w:rsid w:val="00B41FE9"/>
    <w:rsid w:val="00B42244"/>
    <w:rsid w:val="00B42AB6"/>
    <w:rsid w:val="00B434A7"/>
    <w:rsid w:val="00B43B56"/>
    <w:rsid w:val="00B4405C"/>
    <w:rsid w:val="00B44534"/>
    <w:rsid w:val="00B44A78"/>
    <w:rsid w:val="00B4634A"/>
    <w:rsid w:val="00B471CC"/>
    <w:rsid w:val="00B472C6"/>
    <w:rsid w:val="00B50194"/>
    <w:rsid w:val="00B501EF"/>
    <w:rsid w:val="00B50583"/>
    <w:rsid w:val="00B50821"/>
    <w:rsid w:val="00B50D2C"/>
    <w:rsid w:val="00B50D41"/>
    <w:rsid w:val="00B52937"/>
    <w:rsid w:val="00B53EA5"/>
    <w:rsid w:val="00B540B2"/>
    <w:rsid w:val="00B544A9"/>
    <w:rsid w:val="00B5473C"/>
    <w:rsid w:val="00B5492F"/>
    <w:rsid w:val="00B54BA3"/>
    <w:rsid w:val="00B54F09"/>
    <w:rsid w:val="00B54FC5"/>
    <w:rsid w:val="00B550A8"/>
    <w:rsid w:val="00B55EA2"/>
    <w:rsid w:val="00B55F15"/>
    <w:rsid w:val="00B56F66"/>
    <w:rsid w:val="00B57391"/>
    <w:rsid w:val="00B6064D"/>
    <w:rsid w:val="00B60932"/>
    <w:rsid w:val="00B6096D"/>
    <w:rsid w:val="00B61597"/>
    <w:rsid w:val="00B618E4"/>
    <w:rsid w:val="00B62A9E"/>
    <w:rsid w:val="00B62BCE"/>
    <w:rsid w:val="00B63609"/>
    <w:rsid w:val="00B648FD"/>
    <w:rsid w:val="00B64B6B"/>
    <w:rsid w:val="00B65B20"/>
    <w:rsid w:val="00B65CBC"/>
    <w:rsid w:val="00B66B64"/>
    <w:rsid w:val="00B66C15"/>
    <w:rsid w:val="00B672B0"/>
    <w:rsid w:val="00B67F79"/>
    <w:rsid w:val="00B709C9"/>
    <w:rsid w:val="00B719A8"/>
    <w:rsid w:val="00B721F5"/>
    <w:rsid w:val="00B723AC"/>
    <w:rsid w:val="00B73098"/>
    <w:rsid w:val="00B73BDE"/>
    <w:rsid w:val="00B75361"/>
    <w:rsid w:val="00B7541B"/>
    <w:rsid w:val="00B75C39"/>
    <w:rsid w:val="00B7724B"/>
    <w:rsid w:val="00B800A2"/>
    <w:rsid w:val="00B814E7"/>
    <w:rsid w:val="00B824AE"/>
    <w:rsid w:val="00B827C0"/>
    <w:rsid w:val="00B83341"/>
    <w:rsid w:val="00B83F16"/>
    <w:rsid w:val="00B84625"/>
    <w:rsid w:val="00B84917"/>
    <w:rsid w:val="00B84C48"/>
    <w:rsid w:val="00B85831"/>
    <w:rsid w:val="00B85CBE"/>
    <w:rsid w:val="00B862B8"/>
    <w:rsid w:val="00B86A11"/>
    <w:rsid w:val="00B86C85"/>
    <w:rsid w:val="00B87285"/>
    <w:rsid w:val="00B87CA8"/>
    <w:rsid w:val="00B90118"/>
    <w:rsid w:val="00B91891"/>
    <w:rsid w:val="00B91BDA"/>
    <w:rsid w:val="00B91BF5"/>
    <w:rsid w:val="00B91F09"/>
    <w:rsid w:val="00B92D9A"/>
    <w:rsid w:val="00B93019"/>
    <w:rsid w:val="00B936BD"/>
    <w:rsid w:val="00B94858"/>
    <w:rsid w:val="00B94B92"/>
    <w:rsid w:val="00B94E1E"/>
    <w:rsid w:val="00B95390"/>
    <w:rsid w:val="00B95FF3"/>
    <w:rsid w:val="00B9687C"/>
    <w:rsid w:val="00B96D77"/>
    <w:rsid w:val="00B97416"/>
    <w:rsid w:val="00B97AB0"/>
    <w:rsid w:val="00BA089A"/>
    <w:rsid w:val="00BA08C2"/>
    <w:rsid w:val="00BA0A99"/>
    <w:rsid w:val="00BA1157"/>
    <w:rsid w:val="00BA1CA1"/>
    <w:rsid w:val="00BA1D76"/>
    <w:rsid w:val="00BA3118"/>
    <w:rsid w:val="00BA4007"/>
    <w:rsid w:val="00BA4284"/>
    <w:rsid w:val="00BA4D59"/>
    <w:rsid w:val="00BA5883"/>
    <w:rsid w:val="00BA5FA6"/>
    <w:rsid w:val="00BA7512"/>
    <w:rsid w:val="00BA7672"/>
    <w:rsid w:val="00BA7DDA"/>
    <w:rsid w:val="00BB1AFD"/>
    <w:rsid w:val="00BB406A"/>
    <w:rsid w:val="00BB52F7"/>
    <w:rsid w:val="00BB5414"/>
    <w:rsid w:val="00BB74CB"/>
    <w:rsid w:val="00BC1401"/>
    <w:rsid w:val="00BC2402"/>
    <w:rsid w:val="00BC2479"/>
    <w:rsid w:val="00BC2828"/>
    <w:rsid w:val="00BC2CE4"/>
    <w:rsid w:val="00BC3306"/>
    <w:rsid w:val="00BC3376"/>
    <w:rsid w:val="00BC3939"/>
    <w:rsid w:val="00BC553B"/>
    <w:rsid w:val="00BC67AD"/>
    <w:rsid w:val="00BC7052"/>
    <w:rsid w:val="00BC74A4"/>
    <w:rsid w:val="00BC7C81"/>
    <w:rsid w:val="00BC7CD1"/>
    <w:rsid w:val="00BD0C6D"/>
    <w:rsid w:val="00BD120F"/>
    <w:rsid w:val="00BD1B56"/>
    <w:rsid w:val="00BD2AB9"/>
    <w:rsid w:val="00BD3ABA"/>
    <w:rsid w:val="00BD4B9D"/>
    <w:rsid w:val="00BD604F"/>
    <w:rsid w:val="00BD6F19"/>
    <w:rsid w:val="00BD7958"/>
    <w:rsid w:val="00BD7D6A"/>
    <w:rsid w:val="00BE0C85"/>
    <w:rsid w:val="00BE11EA"/>
    <w:rsid w:val="00BE1936"/>
    <w:rsid w:val="00BE20A4"/>
    <w:rsid w:val="00BE2794"/>
    <w:rsid w:val="00BE27FB"/>
    <w:rsid w:val="00BE2B22"/>
    <w:rsid w:val="00BE2DA7"/>
    <w:rsid w:val="00BE34D9"/>
    <w:rsid w:val="00BE5470"/>
    <w:rsid w:val="00BE5E71"/>
    <w:rsid w:val="00BE6257"/>
    <w:rsid w:val="00BE6898"/>
    <w:rsid w:val="00BE68BA"/>
    <w:rsid w:val="00BE79E3"/>
    <w:rsid w:val="00BE7C53"/>
    <w:rsid w:val="00BF0539"/>
    <w:rsid w:val="00BF0B6C"/>
    <w:rsid w:val="00BF0C22"/>
    <w:rsid w:val="00BF1B46"/>
    <w:rsid w:val="00BF2B03"/>
    <w:rsid w:val="00BF3403"/>
    <w:rsid w:val="00BF3DE3"/>
    <w:rsid w:val="00BF3F0E"/>
    <w:rsid w:val="00BF3FA7"/>
    <w:rsid w:val="00BF4470"/>
    <w:rsid w:val="00BF4BF7"/>
    <w:rsid w:val="00BF6397"/>
    <w:rsid w:val="00BF76B9"/>
    <w:rsid w:val="00C03FD6"/>
    <w:rsid w:val="00C043C9"/>
    <w:rsid w:val="00C043CD"/>
    <w:rsid w:val="00C051EB"/>
    <w:rsid w:val="00C0539C"/>
    <w:rsid w:val="00C05A50"/>
    <w:rsid w:val="00C05FEF"/>
    <w:rsid w:val="00C07A25"/>
    <w:rsid w:val="00C10EC9"/>
    <w:rsid w:val="00C11056"/>
    <w:rsid w:val="00C110A0"/>
    <w:rsid w:val="00C110AD"/>
    <w:rsid w:val="00C12366"/>
    <w:rsid w:val="00C12B8D"/>
    <w:rsid w:val="00C140C3"/>
    <w:rsid w:val="00C14E74"/>
    <w:rsid w:val="00C15B56"/>
    <w:rsid w:val="00C15D2E"/>
    <w:rsid w:val="00C16747"/>
    <w:rsid w:val="00C175DC"/>
    <w:rsid w:val="00C20171"/>
    <w:rsid w:val="00C21C7A"/>
    <w:rsid w:val="00C21DAD"/>
    <w:rsid w:val="00C2403B"/>
    <w:rsid w:val="00C24B28"/>
    <w:rsid w:val="00C30D85"/>
    <w:rsid w:val="00C311F2"/>
    <w:rsid w:val="00C3177E"/>
    <w:rsid w:val="00C3221D"/>
    <w:rsid w:val="00C33704"/>
    <w:rsid w:val="00C345A6"/>
    <w:rsid w:val="00C34A1D"/>
    <w:rsid w:val="00C34F87"/>
    <w:rsid w:val="00C35797"/>
    <w:rsid w:val="00C35BA6"/>
    <w:rsid w:val="00C369E0"/>
    <w:rsid w:val="00C36C41"/>
    <w:rsid w:val="00C374C6"/>
    <w:rsid w:val="00C37C44"/>
    <w:rsid w:val="00C37E06"/>
    <w:rsid w:val="00C40188"/>
    <w:rsid w:val="00C411B7"/>
    <w:rsid w:val="00C41E98"/>
    <w:rsid w:val="00C42A0E"/>
    <w:rsid w:val="00C4336E"/>
    <w:rsid w:val="00C4384D"/>
    <w:rsid w:val="00C43F49"/>
    <w:rsid w:val="00C44107"/>
    <w:rsid w:val="00C44708"/>
    <w:rsid w:val="00C467BD"/>
    <w:rsid w:val="00C46FC9"/>
    <w:rsid w:val="00C471C1"/>
    <w:rsid w:val="00C502C9"/>
    <w:rsid w:val="00C50A94"/>
    <w:rsid w:val="00C51C10"/>
    <w:rsid w:val="00C5254E"/>
    <w:rsid w:val="00C54034"/>
    <w:rsid w:val="00C54088"/>
    <w:rsid w:val="00C543B3"/>
    <w:rsid w:val="00C54E53"/>
    <w:rsid w:val="00C55870"/>
    <w:rsid w:val="00C56E06"/>
    <w:rsid w:val="00C62312"/>
    <w:rsid w:val="00C62B11"/>
    <w:rsid w:val="00C62B51"/>
    <w:rsid w:val="00C62B58"/>
    <w:rsid w:val="00C62E50"/>
    <w:rsid w:val="00C63C1F"/>
    <w:rsid w:val="00C650AF"/>
    <w:rsid w:val="00C65D8E"/>
    <w:rsid w:val="00C65E8B"/>
    <w:rsid w:val="00C66179"/>
    <w:rsid w:val="00C70AD9"/>
    <w:rsid w:val="00C71C15"/>
    <w:rsid w:val="00C72017"/>
    <w:rsid w:val="00C726DF"/>
    <w:rsid w:val="00C72BD7"/>
    <w:rsid w:val="00C72F5E"/>
    <w:rsid w:val="00C73878"/>
    <w:rsid w:val="00C743B5"/>
    <w:rsid w:val="00C74759"/>
    <w:rsid w:val="00C74F26"/>
    <w:rsid w:val="00C76C61"/>
    <w:rsid w:val="00C76DA3"/>
    <w:rsid w:val="00C76E63"/>
    <w:rsid w:val="00C7731D"/>
    <w:rsid w:val="00C80709"/>
    <w:rsid w:val="00C8171E"/>
    <w:rsid w:val="00C82BDA"/>
    <w:rsid w:val="00C82DC6"/>
    <w:rsid w:val="00C837DD"/>
    <w:rsid w:val="00C83B9F"/>
    <w:rsid w:val="00C84EB5"/>
    <w:rsid w:val="00C85042"/>
    <w:rsid w:val="00C858E2"/>
    <w:rsid w:val="00C85AF0"/>
    <w:rsid w:val="00C86B7A"/>
    <w:rsid w:val="00C86CA7"/>
    <w:rsid w:val="00C86F1A"/>
    <w:rsid w:val="00C87168"/>
    <w:rsid w:val="00C8748C"/>
    <w:rsid w:val="00C87AD1"/>
    <w:rsid w:val="00C9035C"/>
    <w:rsid w:val="00C915FE"/>
    <w:rsid w:val="00C917D0"/>
    <w:rsid w:val="00C923C6"/>
    <w:rsid w:val="00C92A6A"/>
    <w:rsid w:val="00C92B0D"/>
    <w:rsid w:val="00C92CDF"/>
    <w:rsid w:val="00C92E71"/>
    <w:rsid w:val="00C92F24"/>
    <w:rsid w:val="00C93AF7"/>
    <w:rsid w:val="00C948CE"/>
    <w:rsid w:val="00C95F01"/>
    <w:rsid w:val="00C964FB"/>
    <w:rsid w:val="00C96B3C"/>
    <w:rsid w:val="00C96D40"/>
    <w:rsid w:val="00C96E49"/>
    <w:rsid w:val="00C96F37"/>
    <w:rsid w:val="00C972E5"/>
    <w:rsid w:val="00C9738A"/>
    <w:rsid w:val="00C97427"/>
    <w:rsid w:val="00C97688"/>
    <w:rsid w:val="00CA0398"/>
    <w:rsid w:val="00CA0497"/>
    <w:rsid w:val="00CA06B4"/>
    <w:rsid w:val="00CA0DCE"/>
    <w:rsid w:val="00CA0DD8"/>
    <w:rsid w:val="00CA257A"/>
    <w:rsid w:val="00CA2A9F"/>
    <w:rsid w:val="00CA2C2C"/>
    <w:rsid w:val="00CA349A"/>
    <w:rsid w:val="00CA3A4C"/>
    <w:rsid w:val="00CA46B5"/>
    <w:rsid w:val="00CA495E"/>
    <w:rsid w:val="00CA52B1"/>
    <w:rsid w:val="00CA6BE6"/>
    <w:rsid w:val="00CA77D3"/>
    <w:rsid w:val="00CB0781"/>
    <w:rsid w:val="00CB099F"/>
    <w:rsid w:val="00CB0BCD"/>
    <w:rsid w:val="00CB14E1"/>
    <w:rsid w:val="00CB206B"/>
    <w:rsid w:val="00CB2888"/>
    <w:rsid w:val="00CB3B1F"/>
    <w:rsid w:val="00CB3FE8"/>
    <w:rsid w:val="00CB50D3"/>
    <w:rsid w:val="00CB5BDB"/>
    <w:rsid w:val="00CB5F7D"/>
    <w:rsid w:val="00CB5F96"/>
    <w:rsid w:val="00CB6105"/>
    <w:rsid w:val="00CB68FC"/>
    <w:rsid w:val="00CB6AC4"/>
    <w:rsid w:val="00CB6FC4"/>
    <w:rsid w:val="00CB709B"/>
    <w:rsid w:val="00CB71BA"/>
    <w:rsid w:val="00CB772A"/>
    <w:rsid w:val="00CC079B"/>
    <w:rsid w:val="00CC0B4E"/>
    <w:rsid w:val="00CC0C0B"/>
    <w:rsid w:val="00CC0DBF"/>
    <w:rsid w:val="00CC0DFE"/>
    <w:rsid w:val="00CC2ABA"/>
    <w:rsid w:val="00CC2EB3"/>
    <w:rsid w:val="00CC3579"/>
    <w:rsid w:val="00CC3BA6"/>
    <w:rsid w:val="00CC48BC"/>
    <w:rsid w:val="00CC4A24"/>
    <w:rsid w:val="00CC5F5B"/>
    <w:rsid w:val="00CC795F"/>
    <w:rsid w:val="00CC7C17"/>
    <w:rsid w:val="00CC7D9B"/>
    <w:rsid w:val="00CD056E"/>
    <w:rsid w:val="00CD0D4B"/>
    <w:rsid w:val="00CD1A23"/>
    <w:rsid w:val="00CD3CEE"/>
    <w:rsid w:val="00CD48FA"/>
    <w:rsid w:val="00CD55F4"/>
    <w:rsid w:val="00CD71EC"/>
    <w:rsid w:val="00CD75A5"/>
    <w:rsid w:val="00CD7808"/>
    <w:rsid w:val="00CD7DC2"/>
    <w:rsid w:val="00CE0022"/>
    <w:rsid w:val="00CE2B97"/>
    <w:rsid w:val="00CE356B"/>
    <w:rsid w:val="00CE3DE9"/>
    <w:rsid w:val="00CE3F6E"/>
    <w:rsid w:val="00CE4145"/>
    <w:rsid w:val="00CE4AEE"/>
    <w:rsid w:val="00CE4C26"/>
    <w:rsid w:val="00CE5235"/>
    <w:rsid w:val="00CE5612"/>
    <w:rsid w:val="00CE59BC"/>
    <w:rsid w:val="00CE5E25"/>
    <w:rsid w:val="00CE5E4D"/>
    <w:rsid w:val="00CE61B5"/>
    <w:rsid w:val="00CE7C32"/>
    <w:rsid w:val="00CE7D1E"/>
    <w:rsid w:val="00CF05DC"/>
    <w:rsid w:val="00CF1115"/>
    <w:rsid w:val="00CF2107"/>
    <w:rsid w:val="00CF3F9A"/>
    <w:rsid w:val="00CF4099"/>
    <w:rsid w:val="00CF4850"/>
    <w:rsid w:val="00CF6F40"/>
    <w:rsid w:val="00CF7B33"/>
    <w:rsid w:val="00D003F3"/>
    <w:rsid w:val="00D01E01"/>
    <w:rsid w:val="00D02ADC"/>
    <w:rsid w:val="00D03371"/>
    <w:rsid w:val="00D03491"/>
    <w:rsid w:val="00D04330"/>
    <w:rsid w:val="00D04E24"/>
    <w:rsid w:val="00D05178"/>
    <w:rsid w:val="00D05373"/>
    <w:rsid w:val="00D059EC"/>
    <w:rsid w:val="00D072B6"/>
    <w:rsid w:val="00D07888"/>
    <w:rsid w:val="00D07E99"/>
    <w:rsid w:val="00D102AC"/>
    <w:rsid w:val="00D107AD"/>
    <w:rsid w:val="00D1084A"/>
    <w:rsid w:val="00D122C2"/>
    <w:rsid w:val="00D1288A"/>
    <w:rsid w:val="00D12A7B"/>
    <w:rsid w:val="00D12EFF"/>
    <w:rsid w:val="00D13FB9"/>
    <w:rsid w:val="00D140B9"/>
    <w:rsid w:val="00D14251"/>
    <w:rsid w:val="00D142B1"/>
    <w:rsid w:val="00D1656C"/>
    <w:rsid w:val="00D1712A"/>
    <w:rsid w:val="00D17779"/>
    <w:rsid w:val="00D20353"/>
    <w:rsid w:val="00D20650"/>
    <w:rsid w:val="00D21163"/>
    <w:rsid w:val="00D21527"/>
    <w:rsid w:val="00D2217B"/>
    <w:rsid w:val="00D22F0E"/>
    <w:rsid w:val="00D22FC1"/>
    <w:rsid w:val="00D230A0"/>
    <w:rsid w:val="00D258E6"/>
    <w:rsid w:val="00D2594E"/>
    <w:rsid w:val="00D26490"/>
    <w:rsid w:val="00D26D0A"/>
    <w:rsid w:val="00D27B54"/>
    <w:rsid w:val="00D27E68"/>
    <w:rsid w:val="00D3084D"/>
    <w:rsid w:val="00D32497"/>
    <w:rsid w:val="00D32C86"/>
    <w:rsid w:val="00D32D22"/>
    <w:rsid w:val="00D33F8D"/>
    <w:rsid w:val="00D34AB1"/>
    <w:rsid w:val="00D34F70"/>
    <w:rsid w:val="00D35A40"/>
    <w:rsid w:val="00D35C23"/>
    <w:rsid w:val="00D35C60"/>
    <w:rsid w:val="00D35C85"/>
    <w:rsid w:val="00D36F6F"/>
    <w:rsid w:val="00D37944"/>
    <w:rsid w:val="00D401D6"/>
    <w:rsid w:val="00D416B6"/>
    <w:rsid w:val="00D41B25"/>
    <w:rsid w:val="00D4229D"/>
    <w:rsid w:val="00D441D4"/>
    <w:rsid w:val="00D4493B"/>
    <w:rsid w:val="00D44FA2"/>
    <w:rsid w:val="00D45820"/>
    <w:rsid w:val="00D474E9"/>
    <w:rsid w:val="00D47978"/>
    <w:rsid w:val="00D47F6C"/>
    <w:rsid w:val="00D50BEE"/>
    <w:rsid w:val="00D51781"/>
    <w:rsid w:val="00D51AB8"/>
    <w:rsid w:val="00D52023"/>
    <w:rsid w:val="00D52A96"/>
    <w:rsid w:val="00D53227"/>
    <w:rsid w:val="00D538F4"/>
    <w:rsid w:val="00D5406F"/>
    <w:rsid w:val="00D54164"/>
    <w:rsid w:val="00D54EBF"/>
    <w:rsid w:val="00D56F98"/>
    <w:rsid w:val="00D57BAB"/>
    <w:rsid w:val="00D6109C"/>
    <w:rsid w:val="00D615E2"/>
    <w:rsid w:val="00D618DC"/>
    <w:rsid w:val="00D61CF5"/>
    <w:rsid w:val="00D6293E"/>
    <w:rsid w:val="00D63645"/>
    <w:rsid w:val="00D6389A"/>
    <w:rsid w:val="00D645D7"/>
    <w:rsid w:val="00D64969"/>
    <w:rsid w:val="00D64AF5"/>
    <w:rsid w:val="00D64F15"/>
    <w:rsid w:val="00D65899"/>
    <w:rsid w:val="00D67552"/>
    <w:rsid w:val="00D6767E"/>
    <w:rsid w:val="00D67815"/>
    <w:rsid w:val="00D67E62"/>
    <w:rsid w:val="00D70303"/>
    <w:rsid w:val="00D70DD3"/>
    <w:rsid w:val="00D7191D"/>
    <w:rsid w:val="00D71D0F"/>
    <w:rsid w:val="00D71E82"/>
    <w:rsid w:val="00D71EDD"/>
    <w:rsid w:val="00D72331"/>
    <w:rsid w:val="00D730A2"/>
    <w:rsid w:val="00D73312"/>
    <w:rsid w:val="00D73579"/>
    <w:rsid w:val="00D735C2"/>
    <w:rsid w:val="00D7439E"/>
    <w:rsid w:val="00D74589"/>
    <w:rsid w:val="00D75099"/>
    <w:rsid w:val="00D752CC"/>
    <w:rsid w:val="00D759BB"/>
    <w:rsid w:val="00D7738D"/>
    <w:rsid w:val="00D77776"/>
    <w:rsid w:val="00D8052B"/>
    <w:rsid w:val="00D80791"/>
    <w:rsid w:val="00D81C72"/>
    <w:rsid w:val="00D824FD"/>
    <w:rsid w:val="00D827BD"/>
    <w:rsid w:val="00D8474D"/>
    <w:rsid w:val="00D84814"/>
    <w:rsid w:val="00D85136"/>
    <w:rsid w:val="00D85E98"/>
    <w:rsid w:val="00D862CD"/>
    <w:rsid w:val="00D86746"/>
    <w:rsid w:val="00D87FD6"/>
    <w:rsid w:val="00D908F6"/>
    <w:rsid w:val="00D91291"/>
    <w:rsid w:val="00D923B7"/>
    <w:rsid w:val="00D92532"/>
    <w:rsid w:val="00D94021"/>
    <w:rsid w:val="00D976E0"/>
    <w:rsid w:val="00D979FF"/>
    <w:rsid w:val="00D97AEB"/>
    <w:rsid w:val="00DA06B8"/>
    <w:rsid w:val="00DA0894"/>
    <w:rsid w:val="00DA1708"/>
    <w:rsid w:val="00DA28BC"/>
    <w:rsid w:val="00DA2D56"/>
    <w:rsid w:val="00DA2FA7"/>
    <w:rsid w:val="00DA3C5E"/>
    <w:rsid w:val="00DA4B24"/>
    <w:rsid w:val="00DA4BDA"/>
    <w:rsid w:val="00DA5B0F"/>
    <w:rsid w:val="00DA5F5A"/>
    <w:rsid w:val="00DA6820"/>
    <w:rsid w:val="00DA6935"/>
    <w:rsid w:val="00DA77AF"/>
    <w:rsid w:val="00DA7857"/>
    <w:rsid w:val="00DA7ACF"/>
    <w:rsid w:val="00DB0E95"/>
    <w:rsid w:val="00DB1901"/>
    <w:rsid w:val="00DB1AC5"/>
    <w:rsid w:val="00DB1BCC"/>
    <w:rsid w:val="00DB1C8B"/>
    <w:rsid w:val="00DB21A9"/>
    <w:rsid w:val="00DB2312"/>
    <w:rsid w:val="00DB3471"/>
    <w:rsid w:val="00DB555C"/>
    <w:rsid w:val="00DB55A8"/>
    <w:rsid w:val="00DB5961"/>
    <w:rsid w:val="00DB59E4"/>
    <w:rsid w:val="00DB5D40"/>
    <w:rsid w:val="00DB5E53"/>
    <w:rsid w:val="00DB5F59"/>
    <w:rsid w:val="00DB681E"/>
    <w:rsid w:val="00DB6A60"/>
    <w:rsid w:val="00DC168D"/>
    <w:rsid w:val="00DC1854"/>
    <w:rsid w:val="00DC1FA0"/>
    <w:rsid w:val="00DC2AB0"/>
    <w:rsid w:val="00DC33A9"/>
    <w:rsid w:val="00DC410E"/>
    <w:rsid w:val="00DC4A27"/>
    <w:rsid w:val="00DC4E81"/>
    <w:rsid w:val="00DC4ECC"/>
    <w:rsid w:val="00DC55C3"/>
    <w:rsid w:val="00DC62F5"/>
    <w:rsid w:val="00DC6638"/>
    <w:rsid w:val="00DC6BA4"/>
    <w:rsid w:val="00DC7E60"/>
    <w:rsid w:val="00DD0B17"/>
    <w:rsid w:val="00DD2209"/>
    <w:rsid w:val="00DD2DE5"/>
    <w:rsid w:val="00DD3135"/>
    <w:rsid w:val="00DD359A"/>
    <w:rsid w:val="00DD4148"/>
    <w:rsid w:val="00DD51F6"/>
    <w:rsid w:val="00DE026E"/>
    <w:rsid w:val="00DE0778"/>
    <w:rsid w:val="00DE07FE"/>
    <w:rsid w:val="00DE11E4"/>
    <w:rsid w:val="00DE14CD"/>
    <w:rsid w:val="00DE1F4B"/>
    <w:rsid w:val="00DE2F09"/>
    <w:rsid w:val="00DE380B"/>
    <w:rsid w:val="00DE384F"/>
    <w:rsid w:val="00DE43A4"/>
    <w:rsid w:val="00DE52B5"/>
    <w:rsid w:val="00DE5FF1"/>
    <w:rsid w:val="00DE6311"/>
    <w:rsid w:val="00DE6A16"/>
    <w:rsid w:val="00DE79C1"/>
    <w:rsid w:val="00DE7F72"/>
    <w:rsid w:val="00DE7F74"/>
    <w:rsid w:val="00DF00C6"/>
    <w:rsid w:val="00DF1483"/>
    <w:rsid w:val="00DF1CFA"/>
    <w:rsid w:val="00DF241B"/>
    <w:rsid w:val="00DF440E"/>
    <w:rsid w:val="00DF4B2A"/>
    <w:rsid w:val="00DF4FAA"/>
    <w:rsid w:val="00DF5098"/>
    <w:rsid w:val="00DF628B"/>
    <w:rsid w:val="00DF6980"/>
    <w:rsid w:val="00DF6C5D"/>
    <w:rsid w:val="00DF6E6F"/>
    <w:rsid w:val="00DF6FD7"/>
    <w:rsid w:val="00DF7109"/>
    <w:rsid w:val="00DF7D06"/>
    <w:rsid w:val="00E0061A"/>
    <w:rsid w:val="00E00A8B"/>
    <w:rsid w:val="00E00DBD"/>
    <w:rsid w:val="00E00DF8"/>
    <w:rsid w:val="00E00E51"/>
    <w:rsid w:val="00E018C8"/>
    <w:rsid w:val="00E03817"/>
    <w:rsid w:val="00E0480C"/>
    <w:rsid w:val="00E04ADE"/>
    <w:rsid w:val="00E04F2D"/>
    <w:rsid w:val="00E05017"/>
    <w:rsid w:val="00E053FC"/>
    <w:rsid w:val="00E06B9B"/>
    <w:rsid w:val="00E07D39"/>
    <w:rsid w:val="00E1076B"/>
    <w:rsid w:val="00E10EB3"/>
    <w:rsid w:val="00E126EB"/>
    <w:rsid w:val="00E13396"/>
    <w:rsid w:val="00E15233"/>
    <w:rsid w:val="00E15325"/>
    <w:rsid w:val="00E15DF3"/>
    <w:rsid w:val="00E15F0F"/>
    <w:rsid w:val="00E165C8"/>
    <w:rsid w:val="00E20DAD"/>
    <w:rsid w:val="00E20DB6"/>
    <w:rsid w:val="00E20E07"/>
    <w:rsid w:val="00E21420"/>
    <w:rsid w:val="00E2387F"/>
    <w:rsid w:val="00E24965"/>
    <w:rsid w:val="00E249A9"/>
    <w:rsid w:val="00E258ED"/>
    <w:rsid w:val="00E25B64"/>
    <w:rsid w:val="00E2634D"/>
    <w:rsid w:val="00E27600"/>
    <w:rsid w:val="00E3054C"/>
    <w:rsid w:val="00E30E99"/>
    <w:rsid w:val="00E31714"/>
    <w:rsid w:val="00E3186B"/>
    <w:rsid w:val="00E31B59"/>
    <w:rsid w:val="00E32BAB"/>
    <w:rsid w:val="00E331A6"/>
    <w:rsid w:val="00E3368C"/>
    <w:rsid w:val="00E33FAA"/>
    <w:rsid w:val="00E344FA"/>
    <w:rsid w:val="00E36778"/>
    <w:rsid w:val="00E371DD"/>
    <w:rsid w:val="00E377B7"/>
    <w:rsid w:val="00E377FB"/>
    <w:rsid w:val="00E37D80"/>
    <w:rsid w:val="00E400DB"/>
    <w:rsid w:val="00E4043F"/>
    <w:rsid w:val="00E40ADE"/>
    <w:rsid w:val="00E4196B"/>
    <w:rsid w:val="00E41D7E"/>
    <w:rsid w:val="00E422A0"/>
    <w:rsid w:val="00E42427"/>
    <w:rsid w:val="00E42487"/>
    <w:rsid w:val="00E426D0"/>
    <w:rsid w:val="00E43A19"/>
    <w:rsid w:val="00E4427E"/>
    <w:rsid w:val="00E44D03"/>
    <w:rsid w:val="00E44D0D"/>
    <w:rsid w:val="00E45C94"/>
    <w:rsid w:val="00E466B3"/>
    <w:rsid w:val="00E46C15"/>
    <w:rsid w:val="00E46C67"/>
    <w:rsid w:val="00E46E0C"/>
    <w:rsid w:val="00E470CE"/>
    <w:rsid w:val="00E477C8"/>
    <w:rsid w:val="00E47D11"/>
    <w:rsid w:val="00E504E5"/>
    <w:rsid w:val="00E5241A"/>
    <w:rsid w:val="00E525A9"/>
    <w:rsid w:val="00E52B02"/>
    <w:rsid w:val="00E535F3"/>
    <w:rsid w:val="00E54097"/>
    <w:rsid w:val="00E568F0"/>
    <w:rsid w:val="00E56BBC"/>
    <w:rsid w:val="00E57B8C"/>
    <w:rsid w:val="00E57CAC"/>
    <w:rsid w:val="00E6014C"/>
    <w:rsid w:val="00E60852"/>
    <w:rsid w:val="00E60DC6"/>
    <w:rsid w:val="00E628B2"/>
    <w:rsid w:val="00E62AE4"/>
    <w:rsid w:val="00E64AB7"/>
    <w:rsid w:val="00E65ECA"/>
    <w:rsid w:val="00E669D7"/>
    <w:rsid w:val="00E66B34"/>
    <w:rsid w:val="00E66E77"/>
    <w:rsid w:val="00E6753F"/>
    <w:rsid w:val="00E676A8"/>
    <w:rsid w:val="00E676DF"/>
    <w:rsid w:val="00E6788F"/>
    <w:rsid w:val="00E67935"/>
    <w:rsid w:val="00E67AE6"/>
    <w:rsid w:val="00E67D3D"/>
    <w:rsid w:val="00E71160"/>
    <w:rsid w:val="00E71A14"/>
    <w:rsid w:val="00E721B3"/>
    <w:rsid w:val="00E723C9"/>
    <w:rsid w:val="00E729B2"/>
    <w:rsid w:val="00E72BBC"/>
    <w:rsid w:val="00E72FB3"/>
    <w:rsid w:val="00E731C0"/>
    <w:rsid w:val="00E73994"/>
    <w:rsid w:val="00E74F07"/>
    <w:rsid w:val="00E76BE2"/>
    <w:rsid w:val="00E76CAC"/>
    <w:rsid w:val="00E774EE"/>
    <w:rsid w:val="00E77687"/>
    <w:rsid w:val="00E81121"/>
    <w:rsid w:val="00E81269"/>
    <w:rsid w:val="00E81E04"/>
    <w:rsid w:val="00E822F5"/>
    <w:rsid w:val="00E823DF"/>
    <w:rsid w:val="00E8279F"/>
    <w:rsid w:val="00E827E4"/>
    <w:rsid w:val="00E82C02"/>
    <w:rsid w:val="00E83E28"/>
    <w:rsid w:val="00E87AFF"/>
    <w:rsid w:val="00E91504"/>
    <w:rsid w:val="00E91707"/>
    <w:rsid w:val="00E92DE0"/>
    <w:rsid w:val="00E92F8B"/>
    <w:rsid w:val="00E93308"/>
    <w:rsid w:val="00E93AD6"/>
    <w:rsid w:val="00E94198"/>
    <w:rsid w:val="00E94671"/>
    <w:rsid w:val="00E94C69"/>
    <w:rsid w:val="00E94E4F"/>
    <w:rsid w:val="00E94FA3"/>
    <w:rsid w:val="00E95ADA"/>
    <w:rsid w:val="00E95BA9"/>
    <w:rsid w:val="00E96BAD"/>
    <w:rsid w:val="00E96F3F"/>
    <w:rsid w:val="00E97589"/>
    <w:rsid w:val="00E97E62"/>
    <w:rsid w:val="00EA0B32"/>
    <w:rsid w:val="00EA1643"/>
    <w:rsid w:val="00EA2411"/>
    <w:rsid w:val="00EA2D53"/>
    <w:rsid w:val="00EA4D0D"/>
    <w:rsid w:val="00EA5084"/>
    <w:rsid w:val="00EA5B3C"/>
    <w:rsid w:val="00EA6089"/>
    <w:rsid w:val="00EA6CF0"/>
    <w:rsid w:val="00EA77F1"/>
    <w:rsid w:val="00EB199F"/>
    <w:rsid w:val="00EB2E31"/>
    <w:rsid w:val="00EB356D"/>
    <w:rsid w:val="00EB3E20"/>
    <w:rsid w:val="00EB4CC3"/>
    <w:rsid w:val="00EB553B"/>
    <w:rsid w:val="00EB6196"/>
    <w:rsid w:val="00EB68BC"/>
    <w:rsid w:val="00EB6A82"/>
    <w:rsid w:val="00EB7807"/>
    <w:rsid w:val="00EB7B35"/>
    <w:rsid w:val="00EC1437"/>
    <w:rsid w:val="00EC24A2"/>
    <w:rsid w:val="00EC2F8E"/>
    <w:rsid w:val="00EC35A4"/>
    <w:rsid w:val="00EC3719"/>
    <w:rsid w:val="00EC3730"/>
    <w:rsid w:val="00EC3AAD"/>
    <w:rsid w:val="00EC4FBC"/>
    <w:rsid w:val="00EC4FD1"/>
    <w:rsid w:val="00EC51B8"/>
    <w:rsid w:val="00EC5A21"/>
    <w:rsid w:val="00EC5A45"/>
    <w:rsid w:val="00EC678A"/>
    <w:rsid w:val="00EC6AF9"/>
    <w:rsid w:val="00EC708B"/>
    <w:rsid w:val="00EC7202"/>
    <w:rsid w:val="00ED026F"/>
    <w:rsid w:val="00ED0968"/>
    <w:rsid w:val="00ED18C4"/>
    <w:rsid w:val="00ED1B6E"/>
    <w:rsid w:val="00ED1C3C"/>
    <w:rsid w:val="00ED1D49"/>
    <w:rsid w:val="00ED2693"/>
    <w:rsid w:val="00ED2AD0"/>
    <w:rsid w:val="00ED41BD"/>
    <w:rsid w:val="00ED4820"/>
    <w:rsid w:val="00ED493A"/>
    <w:rsid w:val="00ED4B49"/>
    <w:rsid w:val="00ED54BF"/>
    <w:rsid w:val="00ED5E4D"/>
    <w:rsid w:val="00ED6491"/>
    <w:rsid w:val="00ED6CDD"/>
    <w:rsid w:val="00ED72B4"/>
    <w:rsid w:val="00EE09EB"/>
    <w:rsid w:val="00EE19E8"/>
    <w:rsid w:val="00EE1D14"/>
    <w:rsid w:val="00EE2AF5"/>
    <w:rsid w:val="00EE3A98"/>
    <w:rsid w:val="00EE4194"/>
    <w:rsid w:val="00EE4B46"/>
    <w:rsid w:val="00EE65DC"/>
    <w:rsid w:val="00EE6EB5"/>
    <w:rsid w:val="00EE7115"/>
    <w:rsid w:val="00EE7575"/>
    <w:rsid w:val="00EF096E"/>
    <w:rsid w:val="00EF0ABF"/>
    <w:rsid w:val="00EF0DF6"/>
    <w:rsid w:val="00EF1366"/>
    <w:rsid w:val="00EF1549"/>
    <w:rsid w:val="00EF1E0D"/>
    <w:rsid w:val="00EF29F6"/>
    <w:rsid w:val="00EF2D3D"/>
    <w:rsid w:val="00EF3347"/>
    <w:rsid w:val="00EF5EA8"/>
    <w:rsid w:val="00EF6B92"/>
    <w:rsid w:val="00EF6FA5"/>
    <w:rsid w:val="00EF7A72"/>
    <w:rsid w:val="00F01513"/>
    <w:rsid w:val="00F02C29"/>
    <w:rsid w:val="00F030BE"/>
    <w:rsid w:val="00F03349"/>
    <w:rsid w:val="00F0417C"/>
    <w:rsid w:val="00F05179"/>
    <w:rsid w:val="00F053C4"/>
    <w:rsid w:val="00F06E22"/>
    <w:rsid w:val="00F10F3D"/>
    <w:rsid w:val="00F11289"/>
    <w:rsid w:val="00F11D94"/>
    <w:rsid w:val="00F11FA9"/>
    <w:rsid w:val="00F11FDD"/>
    <w:rsid w:val="00F1218D"/>
    <w:rsid w:val="00F140BE"/>
    <w:rsid w:val="00F1425F"/>
    <w:rsid w:val="00F14325"/>
    <w:rsid w:val="00F14595"/>
    <w:rsid w:val="00F15326"/>
    <w:rsid w:val="00F163F4"/>
    <w:rsid w:val="00F16507"/>
    <w:rsid w:val="00F16652"/>
    <w:rsid w:val="00F16998"/>
    <w:rsid w:val="00F17F94"/>
    <w:rsid w:val="00F20690"/>
    <w:rsid w:val="00F2095B"/>
    <w:rsid w:val="00F22697"/>
    <w:rsid w:val="00F229A2"/>
    <w:rsid w:val="00F2326D"/>
    <w:rsid w:val="00F25751"/>
    <w:rsid w:val="00F2629E"/>
    <w:rsid w:val="00F262BE"/>
    <w:rsid w:val="00F26306"/>
    <w:rsid w:val="00F30B5A"/>
    <w:rsid w:val="00F30BB3"/>
    <w:rsid w:val="00F326C1"/>
    <w:rsid w:val="00F32A1C"/>
    <w:rsid w:val="00F33154"/>
    <w:rsid w:val="00F334C9"/>
    <w:rsid w:val="00F334FD"/>
    <w:rsid w:val="00F335BE"/>
    <w:rsid w:val="00F33897"/>
    <w:rsid w:val="00F33A7F"/>
    <w:rsid w:val="00F35B2D"/>
    <w:rsid w:val="00F35E4E"/>
    <w:rsid w:val="00F36857"/>
    <w:rsid w:val="00F378B9"/>
    <w:rsid w:val="00F37905"/>
    <w:rsid w:val="00F41D1A"/>
    <w:rsid w:val="00F43213"/>
    <w:rsid w:val="00F436D7"/>
    <w:rsid w:val="00F4460D"/>
    <w:rsid w:val="00F4466B"/>
    <w:rsid w:val="00F4481F"/>
    <w:rsid w:val="00F44EE4"/>
    <w:rsid w:val="00F4508B"/>
    <w:rsid w:val="00F45B55"/>
    <w:rsid w:val="00F45BAD"/>
    <w:rsid w:val="00F46153"/>
    <w:rsid w:val="00F47849"/>
    <w:rsid w:val="00F51F7B"/>
    <w:rsid w:val="00F5222B"/>
    <w:rsid w:val="00F53786"/>
    <w:rsid w:val="00F53BF8"/>
    <w:rsid w:val="00F54152"/>
    <w:rsid w:val="00F541AD"/>
    <w:rsid w:val="00F55D4A"/>
    <w:rsid w:val="00F55E5C"/>
    <w:rsid w:val="00F5629D"/>
    <w:rsid w:val="00F5755B"/>
    <w:rsid w:val="00F621D1"/>
    <w:rsid w:val="00F6259B"/>
    <w:rsid w:val="00F6287E"/>
    <w:rsid w:val="00F62EB9"/>
    <w:rsid w:val="00F62F7B"/>
    <w:rsid w:val="00F63BEA"/>
    <w:rsid w:val="00F658A3"/>
    <w:rsid w:val="00F66D16"/>
    <w:rsid w:val="00F6715E"/>
    <w:rsid w:val="00F679A5"/>
    <w:rsid w:val="00F67BDA"/>
    <w:rsid w:val="00F7114A"/>
    <w:rsid w:val="00F71369"/>
    <w:rsid w:val="00F71880"/>
    <w:rsid w:val="00F718BE"/>
    <w:rsid w:val="00F72002"/>
    <w:rsid w:val="00F72A5F"/>
    <w:rsid w:val="00F73384"/>
    <w:rsid w:val="00F734F5"/>
    <w:rsid w:val="00F73CFF"/>
    <w:rsid w:val="00F769E0"/>
    <w:rsid w:val="00F77F41"/>
    <w:rsid w:val="00F8007C"/>
    <w:rsid w:val="00F80CA9"/>
    <w:rsid w:val="00F812B1"/>
    <w:rsid w:val="00F81791"/>
    <w:rsid w:val="00F81C9E"/>
    <w:rsid w:val="00F81DDE"/>
    <w:rsid w:val="00F82A30"/>
    <w:rsid w:val="00F82DE3"/>
    <w:rsid w:val="00F82F68"/>
    <w:rsid w:val="00F84971"/>
    <w:rsid w:val="00F85455"/>
    <w:rsid w:val="00F854D5"/>
    <w:rsid w:val="00F86709"/>
    <w:rsid w:val="00F8707E"/>
    <w:rsid w:val="00F90859"/>
    <w:rsid w:val="00F91F60"/>
    <w:rsid w:val="00F92B0E"/>
    <w:rsid w:val="00F92D0C"/>
    <w:rsid w:val="00F9393B"/>
    <w:rsid w:val="00F93CB3"/>
    <w:rsid w:val="00F93F58"/>
    <w:rsid w:val="00F93FA1"/>
    <w:rsid w:val="00F9456B"/>
    <w:rsid w:val="00F9491A"/>
    <w:rsid w:val="00F94FCD"/>
    <w:rsid w:val="00F96523"/>
    <w:rsid w:val="00F968CF"/>
    <w:rsid w:val="00F96EAE"/>
    <w:rsid w:val="00F9713A"/>
    <w:rsid w:val="00F9741A"/>
    <w:rsid w:val="00F977C2"/>
    <w:rsid w:val="00F97FB8"/>
    <w:rsid w:val="00FA079A"/>
    <w:rsid w:val="00FA1C86"/>
    <w:rsid w:val="00FA2046"/>
    <w:rsid w:val="00FA2277"/>
    <w:rsid w:val="00FA2528"/>
    <w:rsid w:val="00FA35D6"/>
    <w:rsid w:val="00FA3B1C"/>
    <w:rsid w:val="00FA3C15"/>
    <w:rsid w:val="00FA3FB8"/>
    <w:rsid w:val="00FA40DA"/>
    <w:rsid w:val="00FA42EE"/>
    <w:rsid w:val="00FA45AF"/>
    <w:rsid w:val="00FA64E4"/>
    <w:rsid w:val="00FA6BDD"/>
    <w:rsid w:val="00FA78D4"/>
    <w:rsid w:val="00FA7C9B"/>
    <w:rsid w:val="00FB0D74"/>
    <w:rsid w:val="00FB0E11"/>
    <w:rsid w:val="00FB1116"/>
    <w:rsid w:val="00FB135F"/>
    <w:rsid w:val="00FB1EFA"/>
    <w:rsid w:val="00FB241B"/>
    <w:rsid w:val="00FB262E"/>
    <w:rsid w:val="00FB287A"/>
    <w:rsid w:val="00FB3FD7"/>
    <w:rsid w:val="00FB526D"/>
    <w:rsid w:val="00FB5A90"/>
    <w:rsid w:val="00FB6C2A"/>
    <w:rsid w:val="00FC0235"/>
    <w:rsid w:val="00FC0941"/>
    <w:rsid w:val="00FC110A"/>
    <w:rsid w:val="00FC1110"/>
    <w:rsid w:val="00FC1119"/>
    <w:rsid w:val="00FC24A9"/>
    <w:rsid w:val="00FC26F6"/>
    <w:rsid w:val="00FC27CD"/>
    <w:rsid w:val="00FC45C2"/>
    <w:rsid w:val="00FC45EC"/>
    <w:rsid w:val="00FC4EBE"/>
    <w:rsid w:val="00FC566F"/>
    <w:rsid w:val="00FC65F6"/>
    <w:rsid w:val="00FC6918"/>
    <w:rsid w:val="00FC6D91"/>
    <w:rsid w:val="00FC78C6"/>
    <w:rsid w:val="00FC7B40"/>
    <w:rsid w:val="00FD0149"/>
    <w:rsid w:val="00FD2EA2"/>
    <w:rsid w:val="00FD3711"/>
    <w:rsid w:val="00FD3E5F"/>
    <w:rsid w:val="00FD420E"/>
    <w:rsid w:val="00FD4E0F"/>
    <w:rsid w:val="00FD5AD4"/>
    <w:rsid w:val="00FD640C"/>
    <w:rsid w:val="00FD663D"/>
    <w:rsid w:val="00FD67AE"/>
    <w:rsid w:val="00FD6A5D"/>
    <w:rsid w:val="00FD72CA"/>
    <w:rsid w:val="00FD7687"/>
    <w:rsid w:val="00FD78B6"/>
    <w:rsid w:val="00FE0A20"/>
    <w:rsid w:val="00FE0E97"/>
    <w:rsid w:val="00FE22EF"/>
    <w:rsid w:val="00FE2732"/>
    <w:rsid w:val="00FE3A0E"/>
    <w:rsid w:val="00FE405C"/>
    <w:rsid w:val="00FE420C"/>
    <w:rsid w:val="00FE532E"/>
    <w:rsid w:val="00FE618B"/>
    <w:rsid w:val="00FF11C6"/>
    <w:rsid w:val="00FF11E0"/>
    <w:rsid w:val="00FF1F8A"/>
    <w:rsid w:val="00FF2241"/>
    <w:rsid w:val="00FF2377"/>
    <w:rsid w:val="00FF361A"/>
    <w:rsid w:val="00FF394E"/>
    <w:rsid w:val="00FF3A6F"/>
    <w:rsid w:val="00FF3AFD"/>
    <w:rsid w:val="00FF3C96"/>
    <w:rsid w:val="00FF50B1"/>
    <w:rsid w:val="00FF5EFF"/>
    <w:rsid w:val="00FF66D6"/>
    <w:rsid w:val="00FF7468"/>
    <w:rsid w:val="00FF752A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qFormat/>
    <w:rsid w:val="00FB1116"/>
    <w:pPr>
      <w:keepLines w:val="0"/>
      <w:overflowPunct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 w:val="0"/>
      <w:color w:val="auto"/>
      <w:kern w:val="32"/>
    </w:rPr>
  </w:style>
  <w:style w:type="character" w:customStyle="1" w:styleId="a4">
    <w:name w:val="Название Знак"/>
    <w:basedOn w:val="a0"/>
    <w:link w:val="a3"/>
    <w:rsid w:val="00FB1116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ListParagraph">
    <w:name w:val="List Paragraph"/>
    <w:basedOn w:val="a"/>
    <w:qFormat/>
    <w:rsid w:val="00FB1116"/>
    <w:pPr>
      <w:overflowPunct/>
      <w:autoSpaceDE/>
      <w:autoSpaceDN/>
      <w:adjustRightInd/>
      <w:ind w:left="720"/>
      <w:contextualSpacing/>
    </w:pPr>
    <w:rPr>
      <w:kern w:val="16"/>
    </w:rPr>
  </w:style>
  <w:style w:type="paragraph" w:styleId="a5">
    <w:name w:val="header"/>
    <w:basedOn w:val="a"/>
    <w:link w:val="a6"/>
    <w:unhideWhenUsed/>
    <w:rsid w:val="00FB11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1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FB1116"/>
    <w:pPr>
      <w:jc w:val="both"/>
    </w:pPr>
    <w:rPr>
      <w:szCs w:val="28"/>
    </w:rPr>
  </w:style>
  <w:style w:type="character" w:customStyle="1" w:styleId="a8">
    <w:name w:val="Основной текст Знак"/>
    <w:basedOn w:val="a0"/>
    <w:link w:val="a7"/>
    <w:rsid w:val="00FB11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FB1116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FB111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B1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11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11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os@kui.gorodlesno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1907</Words>
  <Characters>10872</Characters>
  <Application>Microsoft Office Word</Application>
  <DocSecurity>0</DocSecurity>
  <Lines>90</Lines>
  <Paragraphs>25</Paragraphs>
  <ScaleCrop>false</ScaleCrop>
  <Company/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</dc:creator>
  <cp:lastModifiedBy>Сомова</cp:lastModifiedBy>
  <cp:revision>1</cp:revision>
  <dcterms:created xsi:type="dcterms:W3CDTF">2016-12-07T07:26:00Z</dcterms:created>
  <dcterms:modified xsi:type="dcterms:W3CDTF">2016-12-07T07:27:00Z</dcterms:modified>
</cp:coreProperties>
</file>